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Dedicated and results-oriented Software Engineer with over 9 years of experience in developing scalable, user-centric applications. Expertise in modern technologies including JavaScript, Node.js, React, and cloud services like AWS. Proven track record in leading software development teams, fostering collaboration, and driving innovation in fast-paced tech environments. Committed to enhancing the quality of care through technology while ensuring efficient architectural solutions that align with business needs.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JavaScript, Java, Python, TypeScript, C#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React, Node.js, Express.js, Redux, Angular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Technologies</w:t>
      </w:r>
      <w:r>
        <w:rPr>
          <w:b/>
          <w:bCs/>
        </w:rPr>
        <w:t/>
      </w:r>
      <w:r>
        <w:t xml:space="preserve">: MongoDB, PostgreSQL, MySQL, Redis, Cassandra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DevOps</w:t>
      </w:r>
      <w:r>
        <w:rPr>
          <w:b/>
          <w:bCs/>
        </w:rPr>
        <w:t/>
      </w:r>
      <w:r>
        <w:t xml:space="preserve">: AWS, GCP, Azure, Docker,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Development Tools</w:t>
      </w:r>
      <w:r>
        <w:rPr>
          <w:b/>
          <w:bCs/>
        </w:rPr>
        <w:t/>
      </w:r>
      <w:r>
        <w:t xml:space="preserve">: Jest, Mocha, Postman, JIRA, Git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built scalable web applications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to enhance user experiences for healthcare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and implemented RESTful APIs, ensuring reliable communication between front-end and back-end services while adhering to best practices.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a cross-functional team in adopting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for cloud services, improving system reliability and performance by 30%.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complex applications with a focus on maintainability and efficiency, incorporating tools such as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 for unit and integration testing, achieving a test coverage of over 85% across critical components.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GitHub Actions</w:t>
      </w:r>
      <w:r>
        <w:t/>
      </w:r>
      <w:r w:rsidRPr="006022B6">
        <w:rPr>
          <w:b/>
          <w:bCs/>
        </w:rPr>
        <w:t/>
      </w:r>
      <w:r>
        <w:t xml:space="preserve">, streamlining deployment processes and reducing rollbacks by 25%.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product stakeholders to translate business requirements into technical specifications while ensuring code quality.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on best practices in coding and software design principles, fostering a culture of continuous learning.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the migration of legacy applications to a modern stack, significantly enhancing application performance and user satisfaction.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performance monitoring and logging using tools like </w:t>
      </w:r>
      <w:r w:rsidRPr="006022B6">
        <w:rPr>
          <w:b/>
          <w:bCs/>
        </w:rPr>
        <w:t xml:space="preserve">New Relic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CloudWatch</w:t>
      </w:r>
      <w:r>
        <w:t/>
      </w:r>
      <w:r w:rsidRPr="006022B6">
        <w:rPr>
          <w:b/>
          <w:bCs/>
        </w:rPr>
        <w:t/>
      </w:r>
      <w:r>
        <w:t xml:space="preserve">, identifying bottlenecks and improving response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regular code reviews, ensuring code quality and adherence to architectural standards. Developed comprehensive documentation for maintainers and new team members.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</w:t>
      </w:r>
      <w:r w:rsidRPr="006022B6">
        <w:rPr>
          <w:b/>
          <w:bCs/>
        </w:rPr>
        <w:t xml:space="preserve">Firebase</w:t>
      </w:r>
      <w:r>
        <w:t/>
      </w:r>
      <w:r w:rsidRPr="006022B6">
        <w:rPr>
          <w:b/>
          <w:bCs/>
        </w:rPr>
        <w:t/>
      </w:r>
      <w:r>
        <w:t xml:space="preserve"> for real-time databases and authentication mechanisms, accelerating project timelines for new features.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internal tools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enhancing team productivity and workflow automation.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maintained robust </w:t>
      </w:r>
      <w:r w:rsidRPr="006022B6">
        <w:rPr>
          <w:b/>
          <w:bCs/>
        </w:rPr>
        <w:t xml:space="preserve">RESTful APIs</w:t>
      </w:r>
      <w:r>
        <w:t/>
      </w:r>
      <w:r w:rsidRPr="006022B6">
        <w:rPr>
          <w:b/>
          <w:bCs/>
        </w:rPr>
        <w:t/>
      </w:r>
      <w:r>
        <w:t xml:space="preserve"> that supported various business-critical applications, including integrations with third-party services.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Agile development practices, participating in daily stand-ups, sprint planning, and retrospectives to enhance team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 to build interactive dashboards that provided key insights into application performance metrics.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Independently architected microservices for deployment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enabling better resource allocation and scalability for high-load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to promote adherence to coding standards and best practices, increasing overall code quality.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testing frameworks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for front-end testing, greatly increasing client-side application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with QA teams to ensure comprehensive testing against functional and non-functional requirements, reducing production issues by 40%.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infrastructure as code using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 to enable automated deployment and configuration of development environments.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training sessions on best practices for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Microservices Architecture</w:t>
      </w:r>
      <w:r>
        <w:t/>
      </w:r>
      <w:r w:rsidRPr="006022B6">
        <w:rPr>
          <w:b/>
          <w:bCs/>
        </w:rPr>
        <w:t/>
      </w:r>
      <w:r>
        <w:t xml:space="preserve">, equipping peers with necessary skills.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online learning platforms using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, supporting thousands of concurrent users without performance degradation.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collaboratively with designers to implement UI/UX improvements that enhanced user engagement and satisfaction.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to structure and maintain databases, optimizing queries for performance improvements.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migration of legacy applications to cloud-based solutions, improving scalability significantly.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logging and monitoring protocols for application stability using </w:t>
      </w:r>
      <w:r w:rsidRPr="006022B6">
        <w:rPr>
          <w:b/>
          <w:bCs/>
        </w:rPr>
        <w:t xml:space="preserve">Sentry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Loggly</w:t>
      </w:r>
      <w:r>
        <w:t/>
      </w:r>
      <w:r w:rsidRPr="006022B6">
        <w:rPr>
          <w:b/>
          <w:bCs/>
        </w:rPr>
        <w:t/>
      </w:r>
      <w:r>
        <w:t xml:space="preserve"> for real-time issue reporting.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Played a key role in the project management lifecycle, contributing to requirement gathering, design, and implementation phases. Delivered projects on time and within budget, contributing to a 15% increase in customer satisfaction. Overall, handled projects totaling over $1.2M in value.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