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full-stack development, specializing in complex, data-driven applications. Proven track record in leading high-impact projects and mentoring teams. Deep expertise in Java, JavaScript, Node.js, and Generative AI technologies, alongside strong skills in application security, data privacy, and collaborative platforms. Committed to building scalable and reliable systems that enhance productivity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scalable backend 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Breeze Assistant project, enhancing team productivity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architecture of a full-stack application integrating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with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data streams, transforming user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cross-functional initiatives, utilizing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management, ensuring high availability and disaster recovery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provided insightful guidance on </w:t>
      </w:r>
      <w:r w:rsidRPr="00432203">
        <w:rPr>
          <w:rFonts w:asciiTheme="minorHAnsi" w:hAnsiTheme="minorHAnsi" w:cstheme="majorHAnsi"/>
          <w:b/>
          <w:bCs/>
          <w:lang w:val="en-US"/>
        </w:rPr>
        <w:t xml:space="preserve">secure application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particularly around </w:t>
      </w:r>
      <w:r w:rsidRPr="00432203">
        <w:rPr>
          <w:rFonts w:asciiTheme="minorHAnsi" w:hAnsiTheme="minorHAnsi" w:cstheme="majorHAnsi"/>
          <w:b/>
          <w:bCs/>
          <w:lang w:val="en-US"/>
        </w:rPr>
        <w:t xml:space="preserve">API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privacy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significantly to the project roadmap by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and manage cloud infrastructures, leading to improved performance and cost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to enhance user experience with responsive web design,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Electron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facilitated faster release cycles and enhanced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extensive testing processes, including unit and integration testing, using frameworks such as </w:t>
      </w:r>
      <w:r w:rsidRPr="00432203">
        <w:rPr>
          <w:rFonts w:asciiTheme="minorHAnsi" w:hAnsiTheme="minorHAnsi" w:cstheme="majorHAnsi"/>
          <w:b/>
          <w:bCs/>
          <w:lang w:val="en-US"/>
        </w:rPr>
        <w:t xml:space="preserve">Jasmine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best practices in coding standards and documentation, enhancing team cohesion and project clarity.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advanced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to improve data processing workflows, resulting in a streamlined user interface for the Breeze Assistant.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strategic leadership through regular code reviews and architectural discussions, guiding teams towards optimal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knowledge-sharing sessions to disseminate insights on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fostering an innovative engineering culture.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user-facing features targeting cross-platform compatibility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enhancing user engagement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collaboration features using </w:t>
      </w:r>
      <w:r w:rsidRPr="00432203">
        <w:rPr>
          <w:rFonts w:asciiTheme="minorHAnsi" w:eastAsia="Times New Roman" w:hAnsiTheme="minorHAnsi" w:cs="Times New Roman"/>
          <w:b/>
          <w:bCs/>
          <w:lang w:val="en-US"/>
        </w:rPr>
        <w:t xml:space="preserve">WebSocket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 boosting team productivity and dynamics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testing frameworks to automate testing procedures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reliability and team confidence.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and scalability through effective use of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and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data retrieval and search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transition of legacy systems to microservice architectures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deployment strategies and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to iteratively improve product features, ensuring alignment with customer expectations and market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concerning </w:t>
      </w:r>
      <w:r w:rsidRPr="00432203">
        <w:rPr>
          <w:rFonts w:asciiTheme="minorHAnsi" w:eastAsia="Times New Roman" w:hAnsiTheme="minorHAnsi" w:cs="Times New Roman"/>
          <w:b/>
          <w:bCs/>
          <w:lang w:val="en-US"/>
        </w:rPr>
        <w:t xml:space="preserve">API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secured backend solutions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create wireframes and UI mockups using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intuitive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improved data processing efficiency through architectural optimizations, leveraging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discussions on technology choices, promoting adoption of new libraries and tools, such as </w:t>
      </w:r>
      <w:r w:rsidRPr="00432203">
        <w:rPr>
          <w:rFonts w:asciiTheme="minorHAnsi" w:eastAsia="Times New Roman" w:hAnsiTheme="minorHAnsi" w:cs="Times New Roman"/>
          <w:b/>
          <w:bCs/>
          <w:lang w:val="en-US"/>
        </w:rPr>
        <w:t xml:space="preserve">Lodash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Moment.js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coding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e-learning solutions, developing intuitive online interfaces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services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and data retrieval processes for educational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Practiced Agile methodologies, participating in daily scrums and bi-weekly sprint reviews to enhance project delivery while fostering team accountability.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of legacy codebases to modern frameworks, ensuring minimal disruption and consistent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quality assurance procedures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development time by 20% through the creation of reusable code libraries and components, which streamlined future development efforts.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Go, Node.js,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HTML5, CSS3, React, Electron,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MySQL, PostgreSQL, Spring Boot,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Generative AI, LLMs, RAG, Machine Learning, Natural Language Processing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Maven, JIRA, Kibana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