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developing, deploying, and maintaining scalable distributed applications. An adept professional skilled in Java and associated frameworks to build innovative solutions tailored for software developers. Proven expertise in integrating diverse tools and optimizing SDLC processes, with a strong focus on cloud services and database management to enhance delivery speed and quality. Committed to leveraging technology to resolve complex engineering challenges, driving improvements in developer experience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scalable backend system for Harness's software delivery platform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from various developer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efficient search and query operations, improving data retrieval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security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software specifications and design documents, ensuring alignment with engineering best practices and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in a distributed environment, effectively resolving complex issues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on specifications and code,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establish an efficient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deliverables met quality standards and adhered to acceptance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iterative development cycles to enhance the agile development process and respond to customer feedback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tasks for relational databases, particularly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service reliability solutions alongside cross-functional teams, enhancing end-user experience during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for junior engineers on best practices in backend development and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major features in a team of hybrid roles across cloud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developer tools to enhance project management and tracking, improving user engagement through seamless tooling connections.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a strong focus on CI/CD principles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rapid integration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data management, with a focus on advanced SQL query tuning for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comprehensive data dashboards using technologies like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security best practices for application architecture, ensuring compliance with industry standards and enhancing the robustness of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of production issues, directly interfacing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resolve outages effectively and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open-source projects within the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community, contributing to libraries that improved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in database optimization strategies and best practices in service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course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user experience through the optimization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backend service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 programming to elevate overall code quality and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for newly developed features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functionality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design test cases and drive testing strategies for functional and performance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project that integrated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database solution for course management systems, handling over 10,000 simultaneous users with an uptime of 99.9%.</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Elasticsearch, JUnit,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CI/CD, Ansible, Terraform, AeroSpike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