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Software Engineer with 9 years of experience in full-stack development, specializing in system architecture, API design, and building multilingual web applications. Proven expertise in leading cross-functional teams and enhancing public services through human-centered, accessible solutions. Demonstrated proficiency in modern frameworks, accessibility standards, and continuous integration. Committed to fostering a collaborative environment while delivering high-impact software solutions that drive generational change.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full-stack development team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accessibility and user experience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application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scalable infrastructure, contributing to improved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(Scrum and TDD), facilitating smoother team collaboration and enhanced productivity while ensuring high-quality code through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multilingual web applications, optimizing performance and accessibility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DevOps tools, enhancing application responsiveness and data handling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fostering a culture of continuous learning and mentorship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designers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 requirements translated effectively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improving internal engineering processes, leading to enhanced code performance and deployment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system architecture discussions, driving innovation and technical excellence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with stakeholders and cross-functional teams, ensuring alignment on project goals and objectives, translating technical terms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coding, testing, and accessibility guidelines.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Senior Software Engineer at Asana, focusing on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for task management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single-page applications, significantly reducing loading times and boosting client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fostering a culture of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boosting deployment efficiency and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code collaboration and version tracking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design systems and UI libraries to ensure a consistent design language across projects, contributing to an overall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responsive web applications, ensuring full compliance with mobile accessibility standards and hybrid mobile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increasing application performance through code optimization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Skillsoft, 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development processes which improved the team’s efficiency and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evaluate user interactions and improve application interfaces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codebases, implementing modern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solutions targeting user engagement metrics, resulting in a 20%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Express.js, Node.js,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Accessibility and 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WCAG, A11y, ARIA, Figma, Sketch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