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9 years of experience in designing and building scalable solutions. Proven expertise in backend technologies, including Laravel, MySQL, AWS, and AI/LLM integrations. Strong experience mentoring teams and optimizing complex systems for improved performance. Passionate about enhancing healthcare solutions through technology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for healthcare applications, enhancing patient engagement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intelligent call/chat agents that improved patient interaction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massive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real-time data availability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caseload distribution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workflow for tele-nurses and AI clinical agents.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multi-database architectures for improved data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align technical initiatives with strategic business goals, improving team velocity and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pair programming and code reviews, fostering a culture of quality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real-time call scheduling systems that streamlined operations and improved communication between patients and care providers.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performance analysis and troubleshooting to identify bottlenecks and implement improvements, significantly boosting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serverless architecture, optimizing cost and scalability in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to streamline deployment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APIs and services that enhanced user experiences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of a responsive UI framework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consistency and performance across web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facilitating a seamless development workflow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 that led to improved code quality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 to enhance application capabilities and support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scalable microservices, improving application modularity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processes, reducing time to 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backend systems, leading to noticeable improvements in load times and user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customized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management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retrieval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gather requirements and deliver an effective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implemented enhancements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for integrating educational content and user interactions into the learning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technologies, achieving improved platform performance and user satisfaction in 6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Livewire, Vue.js, Tailwind CSS, Nova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Serverless, Vapor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CircleCI,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