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9 years of experience in designing, building, and maintaining large-scale web applications. Proven expertise in leading technical initiatives, collaborating with cross-functional teams, and utilizing modern web technologies to solve complex problems. Strong background in software architecture, full stack development, and mentoring teams to achieve high-quality outcomes. Committed to leveraging technology for the advancement of academic research and enhancing user engagement. Tech-savvy and adaptable to learning new technologies quickly, particularly in Ruby on Rails and associated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performance for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optimizing user experience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influenced cross-team projects, ensuring adherence to best practices and high coding standards across multiple squads.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modeling, achieving effective data manipulation and optimized query performance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lead time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build innovative software solutions and establish team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substantial reduction in bugs and improvements in release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scalable peer review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academic submissions and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 algorithmic approach for the identification and disambiguation of authors in collaboration with data scientists, improving content discovery.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recommendation engine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enhancing user interaction and content relevance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response times for user interactions and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search features, increasing the discoverability of a vast corpus of academic papers.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internal tools and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better workflow management for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major releases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products, ensuring front-end capabilities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platform functionality through the creation of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efficiency and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experience, leading to a noticeable enhancement in product utilization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translate requirements into functional code, fostering an environment of innovation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and improving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helped in achieving 95% code coverage for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regularly contributing to sprint planning and retrospectives, ensuring alignment with team goals and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features that improved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reducing bugs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deployment, leading to significant cost savings and operational efficiencies for cloud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up-and-coming developers, sharing insights on best practices in coding and design patterns.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core 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for e-learning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diverse educational platforms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and integrity through unit tests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reliability and performance were consistently optimal.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translating them into effective software solutions that met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algorithms for sorting and retrieving large datasets, improving learning module delivery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timely updates and development cycles, reducing overhead by 30%. 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Python, JavaScript,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Express.js, Node.js,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Elasticsearch,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CircleCI, Jenkins,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S3, EC2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