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software development, specializing in distributed systems, API integrations, and conversational AI applications. Proven track record in technical architecture, team mentorship, and fostering innovation in healthcare technology. Strong coding expertise in modern backend languages such as Python, Go, and Java, with a focus on reliability, scalability,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architectural design of a </w:t>
      </w:r>
      <w:r w:rsidRPr="00432203">
        <w:rPr>
          <w:rFonts w:asciiTheme="minorHAnsi" w:hAnsiTheme="minorHAnsi" w:cstheme="majorHAnsi"/>
          <w:b/>
          <w:bCs/>
          <w:lang w:val="en-US"/>
        </w:rPr>
        <w:t xml:space="preserve">distributed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w:t>
      </w:r>
      <w:r w:rsidRPr="00432203">
        <w:rPr>
          <w:rFonts w:asciiTheme="minorHAnsi" w:hAnsiTheme="minorHAnsi" w:cstheme="majorHAnsi"/>
          <w:b/>
          <w:bCs/>
          <w:lang w:val="en-US"/>
        </w:rPr>
        <w:t xml:space="preserve">Receptionist Agent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w:t>
      </w:r>
      <w:r w:rsidRPr="00432203">
        <w:rPr>
          <w:rFonts w:asciiTheme="minorHAnsi" w:hAnsiTheme="minorHAnsi" w:cstheme="majorHAnsi"/>
          <w:b/>
          <w:bCs/>
          <w:lang w:val="en-US"/>
        </w:rPr>
        <w:t xml:space="preserve">auto-scheduling 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accelerating the integration with </w:t>
      </w:r>
      <w:r w:rsidRPr="00432203">
        <w:rPr>
          <w:rFonts w:asciiTheme="minorHAnsi" w:hAnsiTheme="minorHAnsi" w:cstheme="majorHAnsi"/>
          <w:b/>
          <w:bCs/>
          <w:lang w:val="en-US"/>
        </w:rPr>
        <w:t xml:space="preserve">EHR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SMS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in best coding practices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established engineering standards for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for </w:t>
      </w:r>
      <w:r w:rsidRPr="00432203">
        <w:rPr>
          <w:rFonts w:asciiTheme="minorHAnsi" w:hAnsiTheme="minorHAnsi" w:cstheme="majorHAnsi"/>
          <w:b/>
          <w:bCs/>
          <w:lang w:val="en-US"/>
        </w:rPr>
        <w:t xml:space="preserve">large-scale API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system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 thorough audit of the existing technical stack, identifying and mitigating reliability bottlenecks using </w:t>
      </w:r>
      <w:r w:rsidRPr="00432203">
        <w:rPr>
          <w:rFonts w:asciiTheme="minorHAnsi" w:hAnsiTheme="minorHAnsi" w:cstheme="majorHAnsi"/>
          <w:b/>
          <w:bCs/>
          <w:lang w:val="en-US"/>
        </w:rPr>
        <w:t xml:space="preserve">monitoring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align technical decisions with business impacts, driving the innovation of our </w:t>
      </w:r>
      <w:r w:rsidRPr="00432203">
        <w:rPr>
          <w:rFonts w:asciiTheme="minorHAnsi" w:hAnsiTheme="minorHAnsi" w:cstheme="majorHAnsi"/>
          <w:b/>
          <w:bCs/>
          <w:lang w:val="en-US"/>
        </w:rPr>
        <w:t xml:space="preserve">conversational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backend processes, boosting the efficiency of patient interaction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reliability monitoring for </w:t>
      </w:r>
      <w:r w:rsidRPr="00432203">
        <w:rPr>
          <w:rFonts w:asciiTheme="minorHAnsi" w:hAnsiTheme="minorHAnsi" w:cstheme="majorHAnsi"/>
          <w:b/>
          <w:bCs/>
          <w:lang w:val="en-US"/>
        </w:rPr>
        <w:t xml:space="preserve">SMS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EHR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synchronization pipelines, reducing engineering incidents by improving visibility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reduce defect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technical excellence by organizing peer code reviews and technical workshops on </w:t>
      </w:r>
      <w:r w:rsidRPr="00432203">
        <w:rPr>
          <w:rFonts w:asciiTheme="minorHAnsi" w:hAnsiTheme="minorHAnsi" w:cstheme="majorHAnsi"/>
          <w:b/>
          <w:bCs/>
          <w:lang w:val="en-US"/>
        </w:rPr>
        <w:t xml:space="preserve">API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system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architectural documentation and presented it to stakeholders, ensuring clarity on technical directions and outcomes for scaling the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scalable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 volumes of requests in a healthcare environment, leveraging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service communications.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w:t>
      </w:r>
      <w:r w:rsidRPr="00432203">
        <w:rPr>
          <w:rFonts w:asciiTheme="minorHAnsi" w:hAnsiTheme="minorHAnsi" w:cstheme="majorHAnsi"/>
          <w:b/>
          <w:bCs/>
          <w:lang w:val="en-US"/>
        </w:rPr>
        <w:t xml:space="preserve">workflow orchestration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scheduling systems to streamline operations and enhance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high-performance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interactive workflow optimizations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initiative to automate deployment processes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integration with real-time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for interactive dashboards, improving visibility into project progress and facilitating better decision-making for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retrieval processes to reduce latency in user queries and enhancing overall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monitoring solutions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continuous assessment of application health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on UX/UI improvements, leveraging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 and user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to re-engineer back-office applications, allowing for seamless integration of </w:t>
      </w:r>
      <w:r w:rsidRPr="00432203">
        <w:rPr>
          <w:rFonts w:asciiTheme="minorHAnsi" w:eastAsia="Times New Roman" w:hAnsiTheme="minorHAnsi" w:cs="Times New Roman"/>
          <w:b/>
          <w:bCs/>
          <w:lang w:val="en-US"/>
        </w:rPr>
        <w:t xml:space="preserve">large-scale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various systems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that helped onboard new engineers, including detailed API guidelines and workflow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20% reduction in response times for high-traffic workflows through efficient backend coding practices and caching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multiple internal tools for data analysis and reporting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productivity by streamlining data-driven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 legacy system to microservices architecture,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critical back-end functionalities and improving throughput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routine tasks through scripting, enhancing operational efficiency and freeing up engineers to focus on high-impact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facilitated knowledge-sharing sessions that empowered junior engineers to improve their coding proficiency and system design understanding.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testing methodologies, introduced </w:t>
      </w:r>
      <w:r w:rsidRPr="00432203">
        <w:rPr>
          <w:rFonts w:asciiTheme="minorHAnsi" w:eastAsia="Times New Roman" w:hAnsiTheme="minorHAnsi" w:cs="Times New Roman"/>
          <w:b/>
          <w:bCs/>
          <w:lang w:val="en-US"/>
        </w:rPr>
        <w:t xml:space="preserve">Test-Driven Development (TDD)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resulting in a 15% decrease in production bugs, improving overall team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authentication systems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sensitive patient data remained secure during integrations with external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 Node.js,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Spring, React,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Jest,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