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big data technologies and stream processing platforms. Proven track record in leading the technical direction and strategy of scalable infrastructures, particularly using Apache Flink, Kafka, and AWS. Expertise in contributing to open-source projects, improving real-time data processing, and providing thought leadership in engineering practices. Strong background in developing high-performance applications that efficiently process terabytes of data, with a commitment to optimizing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strategy and technical direction of a high-throughput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stream processing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more than 20 million messages per 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functionalities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open-source communities to enhance scalability and reliability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achieving improved management of microservices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 data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latency in data ingestion and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distributed data processing applications, enhancing the speed and efficiency of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testing of streaming services, implementing advanced monitoring tools to identify bottlenecks and ensure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RocksDB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storage and retrieval of state for streaming applications, yielding a notable improvement in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leadership to junior engineers, fostering a culture of innovative problem-solving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deploying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engineering practices that align with development best practices, ensuring compliance and repeatability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aligning project goals with business objectives.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held knowledge-sharing sessions focused on emerging technologies in the streaming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processing of large data sets,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expansion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streaming capabilities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real-time data processing capabilities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streamline data exchange, allowing seamless integration with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of applications, enhancing release cycles and ensuring consistent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refine best practices for handling big data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Parquet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relevant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around big data technologies, contributing to team growth and understanding of complex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system availability by monitoring performance metrics and conducting regular performance tuning of deployed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while collaborating within a distributed team environment, ensuring best practices in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container orchestration, enhancing deployment workflows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for big data applications, ensuring system reliability and compliance with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focused on emerging technologies at Skillsoft, promoting knowledge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computing, targeting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clients in technical discussions regarding the integration and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enterprise space, helping organizations navigate their data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within the training division.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direct support and enhancements for existing systems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overall response times for query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 process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sprint planning and retrospectives, fostering a continuous improvement mindset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training sessions for junior engineers and technical staff, covering essential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Produced course materials that increased engagement by 30% among participants.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Go, Shell Scripting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Big Data Technologies</w:t>
      </w:r>
      <w:r>
        <w:rPr>
          <w:rFonts w:asciiTheme="minorHAnsi" w:hAnsiTheme="minorHAnsi" w:cstheme="majorHAnsi"/>
          <w:lang w:val="en-US"/>
        </w:rPr>
        <w:t xml:space="preserve">: Apache Flink, Apache Kafka, Apache Spark, Apache Hadoop, RocksDB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Amazon Web Services (AWS), Kubernetes, Docker, Terraform, Amazon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NoSQL, Apache Parquet, ORC, Redis,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Gradle, Jenkins, Apache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