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comprehensive experience in backend development and architecture, specializing in Ruby on Rails, Python, and Go. Proven expertise in delivering scalable systems that enhance customer experiences, along with a solid foundation in eCommerce integrations and cross-functional collaborations. Passionate about leveraging technology to drive impactful learning solutions in early education.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refined backend systems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enhance application scalability and reliability, accommodating an increase in user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complex eCommerce systems and integrations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transactions for teachers and students.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scope, design, and deliver impactful new features, focusing on user experience and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technical direction of the team by implementing best practices for code quality through rigorous code reviews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thus fostering an environment of continuous learning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distributed systems, enhancing system reliability and operational efficiency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managed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migration projects to modernize legacy codebases while ensuring ongoing product development was not disrupted.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backend services to optimize frontend functionalities and improve overall user interaction with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feature development from concept to launch, balancing speed and impact while maintaining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new testing frameworks and practices to elevate the testing process, improving deployment confidence by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streamline application deployment and scaling, enhancing service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microservices architecture, significantly improving system resilience and facilitating easier updates and scalability.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robust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customer-facing experiences and operational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distributed systems emphasizing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reliability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service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processing, contributing to an increase in transaction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scrums to streamline the feature development cycle, ensuring alignment with product and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migrate legacy systems to more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maintainability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pipelines to automate deployment processes and enhance operational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coached new engineers, sharing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ensuring team practices met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technical reviews and contributed to architecture discussions aimed at evolving product capabilities and enhancing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logging and monitoring practices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proactive approach to system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educational tools in an agile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real-time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teams to launch a suite of new products aimed at enhancing user engagement through complex analytics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design and management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data retrieval and storage for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to solidify knowledge about backend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personal and team skill 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development workflows by introducing modular designs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decreasing integration time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feedback, leading to improved code quality and team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Python, Go,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React.js, Redux, Django,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MongoDB,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Docker, CircleCI,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GraphQL, Agile Methodologies, Continuous Integration/Deployment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