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database, data warehouse, and data engineering implementations, possessing deep expertise in performance analysis, SQL, and competitive benchmarking. Proven ability to communicate complex technical concepts to diverse audiences, backed by a strong track record of working collaboratively across engineering and product management teams to enhance product offerings and resolve challenging customer scenarios.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cutting-edge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performance optimization strategies, enhancing customer experiences and driving significant business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competitive benchmarking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translating insights into actionable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workload profiling and improve operational efficiency across various engineering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 assessment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SQL query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addressed customer performance challenges by constructing bespoke proof-of-concept implementations tailored to specific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deep technical expertise to articulate and visualize architectural concepts to both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monitoring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mitigating key bottlenecks within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application of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Snowflake remains at the forefront of innovation in the data industry.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collaborative sessions with Product Management to align performance goals with the overall product roadmap and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consultative support on data engineering solutions that involved complex aggregations and transformations,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Flink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creation of technical documentation to enhance understanding of architectural and system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into product offerings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overall data accessibility and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ingestion processes, significantly reducing processing times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management team to implement comprehensive testing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warehousing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competitor analysis projects to benchmark product features against major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product strategies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large-scale data processing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Teradata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efficiencies for major clients in the tech industry.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execution plans and performance for multiple data models across the organization, consistently contributing to improved analytical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to instill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data governance and compliance metrics for key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complex data workflows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innovative techniques for performance tuning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evaluate emerging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positioning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ahead of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CI/CD practices for data integration and processing projects, expediting deployment cycles and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performance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deployment of interactive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to various business units.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maintaining high data integrity across databases through detailed auditing and testing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a substantial amount of data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 and system responsiveness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internal tooling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productivity for engineering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operational workflows through the creation of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routine data tasks for enhanced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 C/C++,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Engineering Technologies</w:t>
      </w:r>
      <w:r>
        <w:rPr>
          <w:rFonts w:asciiTheme="minorHAnsi" w:hAnsiTheme="minorHAnsi" w:cstheme="majorHAnsi"/>
          <w:lang w:val="en-US"/>
        </w:rPr>
        <w:t xml:space="preserve">: Snowflake, Databricks, Spark, Amazon Redshift, Google BigQuery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Kafka, Apache Flink, Dask, PyTorch, Teradata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Microsoft Azure, OpenStack, Oracle, Postgres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Automation</w:t>
      </w:r>
      <w:r>
        <w:rPr>
          <w:rFonts w:asciiTheme="minorHAnsi" w:hAnsiTheme="minorHAnsi" w:cstheme="majorHAnsi"/>
          <w:lang w:val="en-US"/>
        </w:rPr>
        <w:t xml:space="preserve">: Bash, Ruby, Perl, Performance Monitoring Tools, CI/CD Pipelines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