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9 years of experience specializing in AI/ML systems, particularly in the evaluation of Large Language Models (LLMs). Proven track record in implementing evaluation frameworks, automated tools, and CI/CD integrations. Adept in assessing model behavior, scaling GenAI solutions, and collaborating with cross-functional teams to deliver high-quality observability tools that drive value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evaluation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evaluation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output verification, reducing human error and increasing efficiency in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evaluation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clear metrics for model behavior assessment aligned with product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structured output verification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enforce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evaluation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guidelines for dataset management and safe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across teams, optimizing the effectiveness of model interactions during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the best practices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knowledge-sharing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evaluation environments that facilitate continuous integration and testing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golden test sets to ensure consistency and reliability of AI outputs, reducing the likelihood of regression issues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autonomy in translating team goals into actionable evaluation strategies that adhere to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the scaling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minimizing operational toil and maximizing output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observability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internal tools that improved data visualization and system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 Loki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software deployments, lowering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code quality and maintainability in frontend development of observability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RESTful APIs to facilitate real-time data retrieval and display protocols for observability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to implement feedback mechanisms for observability tools, driving iterative improvements based on user inputs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 Mimir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cycle through the incorporation of Agile methodologies and active participation in sprint planning and reviews, fostering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structured output evaluation protocol for observability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data wrangling techniques to ensure data integrity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advanced metrics for operational constraints within observability strategies, contributing to over 150 high-impact monitoring projects during tenure.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data pipeline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across multi-source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software development and quality assurance of 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learning paths and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on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that all functionality met quality assurance standards, leading to a 20% decrease in bugs submitted post-release.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instructional design team to implement feedback and testing methodologies,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integrating APIs for third-party services, contributing to a richer learning environment with increased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from legacy systems to modern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system reliability and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Hugging Face Transformers,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Mocha, Selenium, Robot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Airflow, Prometheus, Grafana Mimir, Grafana Loki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