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specializing in AI and ML integrations within observability tools. Proven skills in designing and implementing complex evaluation frameworks for Generative AI systems, particularly Large Language Models (LLMs). Proficient in deploying automated evaluation pipelines and enhancing CI/CD workflows to ensure high-quality product outputs. Demonstrates a deep understanding of observability technologies, data visualization, and performance monitoring, with significant contributions to improving observability within various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automated evaluation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Generative 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efficiency in assessment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workflows that incorporated AI-driven metrics for evaluating model behavior and aligning with product goals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 </w:t>
      </w:r>
      <w:r w:rsidRPr="00432203">
        <w:rPr>
          <w:rFonts w:asciiTheme="minorHAnsi" w:hAnsiTheme="minorHAnsi" w:cstheme="majorHAnsi"/>
          <w:b/>
          <w:bCs/>
          <w:lang w:val="en-US"/>
        </w:rPr>
        <w:t xml:space="preserve">end-to-end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supports testing and evaluation of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AI objectives into clear, testable criteria while optimizing for </w:t>
      </w:r>
      <w:r w:rsidRPr="00432203">
        <w:rPr>
          <w:rFonts w:asciiTheme="minorHAnsi" w:hAnsiTheme="minorHAnsi" w:cstheme="majorHAnsi"/>
          <w:b/>
          <w:bCs/>
          <w:lang w:val="en-US"/>
        </w:rPr>
        <w:t xml:space="preserve">developer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tools like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anomaly detection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into existing systems to enhance the observability of complex data patterns, leveraging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led a project that successfully reduced human intervention in AI evaluation processes, fostering a culture of automation and precision in model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OpenTelemetry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observability integration in cloud-based applications, contributing to real-time monitoring capabilities for infrastructure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research on context-window management for LLMs, contributing to innovative method designs for enhanced AI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developing scalable AI evaluation frameworks, promoting knowledge sharing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of observability tools by optimizing resource management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leading to improved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best practices within the team, particularly focusing on </w:t>
      </w:r>
      <w:r w:rsidRPr="00432203">
        <w:rPr>
          <w:rFonts w:asciiTheme="minorHAnsi" w:hAnsiTheme="minorHAnsi" w:cstheme="majorHAnsi"/>
          <w:b/>
          <w:bCs/>
          <w:lang w:val="en-US"/>
        </w:rPr>
        <w:t xml:space="preserve">ML evaluation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metrics solutions using </w:t>
      </w:r>
      <w:r w:rsidRPr="00432203">
        <w:rPr>
          <w:rFonts w:asciiTheme="minorHAnsi" w:hAnsiTheme="minorHAnsi" w:cstheme="majorHAnsi"/>
          <w:b/>
          <w:bCs/>
          <w:lang w:val="en-US"/>
        </w:rPr>
        <w:t xml:space="preserve">Loki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health and performance, significantly enhancing data visualization and alerting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w:t>
      </w:r>
      <w:r w:rsidRPr="00432203">
        <w:rPr>
          <w:rFonts w:asciiTheme="minorHAnsi" w:eastAsia="Times New Roman" w:hAnsiTheme="minorHAnsi" w:cs="Times New Roman"/>
          <w:b/>
          <w:bCs/>
          <w:lang w:val="en-US"/>
        </w:rPr>
        <w:t xml:space="preserve">observability solution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leverages tools like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Loki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insights on various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and dynamic dashboards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visualization, enabling stakeholders to access critical data instantly.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A/B testing frameworks in production for various product features, enhancing overall user engagement metrics through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create robust </w:t>
      </w:r>
      <w:r w:rsidRPr="00432203">
        <w:rPr>
          <w:rFonts w:asciiTheme="minorHAnsi" w:eastAsia="Times New Roman" w:hAnsiTheme="minorHAnsi" w:cs="Times New Roman"/>
          <w:b/>
          <w:bCs/>
          <w:lang w:val="en-US"/>
        </w:rPr>
        <w:t xml:space="preserve">machine learning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 and anomaly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initiatives for complex queries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database response times and optimizing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foster rapid deployment cycles while ensuring code quality standards were met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cross-domain collaborative projects, utilizing technologies such as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focusing on </w:t>
      </w:r>
      <w:r w:rsidRPr="00432203">
        <w:rPr>
          <w:rFonts w:asciiTheme="minorHAnsi" w:eastAsia="Times New Roman" w:hAnsiTheme="minorHAnsi" w:cs="Times New Roman"/>
          <w:b/>
          <w:bCs/>
          <w:lang w:val="en-US"/>
        </w:rPr>
        <w:t xml:space="preserve">user experience improvements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AI-driven applications by implementing feedback loops for iterative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web performance monitoring tools to analyze application efficiency under peak load conditions, applying findings to guide performance improvement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system architecture and API designs leveraging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ease of use for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cloud-based architectures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scalability and cost-efficiency.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best practices in </w:t>
      </w:r>
      <w:r w:rsidRPr="00432203">
        <w:rPr>
          <w:rFonts w:asciiTheme="minorHAnsi" w:eastAsia="Times New Roman" w:hAnsiTheme="minorHAnsi" w:cs="Times New Roman"/>
          <w:b/>
          <w:bCs/>
          <w:lang w:val="en-US"/>
        </w:rPr>
        <w:t xml:space="preserve">ML evaluation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team, focusing on hands-on coding sessions with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bug fixes and feature enhancements in existing applications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and reliability for user-facing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users and stakeholders to gather requirements for new features in observability tools, refining product development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successful integration of </w:t>
      </w:r>
      <w:r w:rsidRPr="00432203">
        <w:rPr>
          <w:rFonts w:asciiTheme="minorHAnsi" w:eastAsia="Times New Roman" w:hAnsiTheme="minorHAnsi" w:cs="Times New Roman"/>
          <w:b/>
          <w:bCs/>
          <w:lang w:val="en-US"/>
        </w:rPr>
        <w:t xml:space="preserve">OpenTelemetry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and tracing within applications, leading to reduced latency and improved application diagnostics.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observability through the implementation of logging strategies with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Loki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operational intelligence. </w:t>
      </w:r>
      <w:r w:rsidRPr="00432203">
        <w:rPr>
          <w:rFonts w:asciiTheme="minorHAnsi" w:eastAsia="Times New Roman" w:hAnsiTheme="minorHAnsi" w:cs="Times New Roman"/>
          <w:b/>
          <w:bCs/>
          <w:lang w:val="en-US"/>
        </w:rPr>
        <w:t xml:space="preserve">Implemented structured logging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to facilitate better analysis of application behavior.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Go,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Vue.js, Node.js,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Loki, Prometheus, Docker, Kubernetes, OpenTelemetry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Large Language Models, Generative AI, Prompt Engineering, CI/CD, Anomaly Detection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