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designing and deploying high-performance applications. Proficient in leading complex technical projects and mentoring junior engineers while fostering collaboration across cross-functional teams. Skilled in modern tech stack including Node.js, Python, React/React Native, and MongoDB. Strong background in developing scalable solutions that enhance user engagement in fast-paced startup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user engagement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React/React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onboarding conversion rates through tailored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 dispatch algorithm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shift fill rates, leading to increased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establish a robust microservices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procedures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decrease in reported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led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strong team culture and enhancing technical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platform performance metrics and monitored user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 issues and improve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a cloud-native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resilient and scalable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technical vision for new product features by participating in strategic planning sessions, providing insights based on user feedback and market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ensuring robust integrations between frontend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Agile methodologies to plan and execute product iterations, ensuring timely delivery of high-quality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technical reviews to assess project alignment with business objectives, enhancing overall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product management to outline project requirements and facilitate smoother project execution.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satisfaction ratings through dynamic page load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significant API development and consumption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streamlining application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deployment speed by 40% while maintaining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Customized user interfaces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positive feedback from user experience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peer code reviews, ensuring adherence to coding standards and shared best practices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Collaboration with cross-functional teams to define and refine product features resulting in enhanced overall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iterative architecture reviews and regular dependency updates, successfully mitigating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comprehensive testing suite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quality assurance practices in both new and existing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to continuously improve team productivity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Recognized for exceptional contributions to team projects and awarded the 'Innovator of the Year' for implementing a complex customer feedback loop in product design.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core functionalities for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significant project completions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identify necessary enhancements to user workflows, resulting in more seamless interfaces for end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user feedback mechanisms into existing frameworks which resulted in actionable enhancements and an increased user retention rate.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branches and allowing effective team collaboration, leading to reduced integration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team-wide efforts to enhance documentation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streamlined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through profiling and optimization of database queries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Node.js, React, React Native, MongoDB,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 (GCP),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Sentry,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NoSQL, Relational Databases,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