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software engineer with 9 years of extensive experience in backend, infrastructure, and full-stack development across various VC-backed startups. Proficient in designing scalable and high-performance applications that integrate seamlessly with distributed systems, APIs, and cloud-native platforms. A collaborative team player well-versed in DevOps, CI/CD workflows, and infrastructure-as-code tools, dedicated to delivering secure, reliable, and efficient software solutions using the latest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software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high-performance requirements for multiple VC-backed startups.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microservices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scalability and reliability for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database operations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experiences, integrating complex backend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enforced best practices for software development,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stability and reduced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architectural decisions involving cloud-native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team mentorship, promoting knowledge sharing and continuous improvement in coding standards and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security and performance through rigorous review processes and infrastructure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core services and APIs, improving onboarding and knowledge transfer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align engineering goals with business needs, ensuring products meet market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lean agile environments, adapting quickly to technological shifts and startup dynamics.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and full-stack development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product development for new feature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integrated RESTful services with front-end applications developed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solutions, improving data retrieval speeds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build and deployment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and reliable releases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significantly enhancing application scalability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DevOps workflows through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deliver technology solutions that meet customer needs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solutions,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provide insights into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efforts in migrating legacy systems to cloud-native architectures,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maximize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and sprint planning, ensuring timely project completion and adaptability to changing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technology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engaging user experiences for a diverse audience.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implemented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within the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establish automated testing frameworks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design and documentation, allowing efficient use of services by internal and external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translate business needs into technical requirements, enhancing communication and collaboration among project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software performance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proactive system improvements and optimizations.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Golang,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Django, Flask, Ruby on Rails,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WebSockets, Microservices, Distributed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