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passionate Senior Software Engineer with over 9 years of experience specializing in frontend architecture and performance optimization. Adept in Vue.js, React, and modern JavaScript libraries, along with robust backend technologies like PHP/Laravel. Proven track record in driving technical excellence, mentoring engineers, and establishing design systems that enhance user experience and organizational efficiency. A proactive leader with strong analytical skills dedicated to continual learning and leveraging modern technologies to deliver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maintenance of the overall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evolution of the design system, driving its adoption across multiple teams and enhancing component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intuitive user interfaces, consistently focusing on performance optimization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PHP/Laravel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facilitating seamless data flow and real-time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associates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performance analyses to identify bottlenecks and devised strategies resulting in optimized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hands-on technical leadership, addressing complex coding challenges in the codebase while prioritizing modular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worked with cross-functional teams, translating business requirements into technical specifications and design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team productivity by introducing modern CI/CD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effective code review processes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emerging technologies to continually enhance platform capabilities, specifically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Fostering a culture of technical excellence, organized workshops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benchmarks.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while ensuring cross-browser compatibility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that communicate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for efficient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in tandem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PHP/Laravel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data fetching strategies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engaging user experiences through the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application resilience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architectural discussions for evolving development processes and identifying new opportunities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system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better adoption and understanding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deployment process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seamless application versioning and rollback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leveraging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their technical acumen.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presented findings on the latest technologies and tools to enhance the team's overall productivity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implement dynamic interfaces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PHP/Laravel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focusing on server-side logic and data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contemporary frameworks, ensuring minimum disruption to ongoing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and reliability tests on modules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code's robustness and responsiveness to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maintenance of infrastructure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scalability and reduce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velocity by 30%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backlog prioritization.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Vue.js, React, Angular, Ember,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Laravel, Node.js, MySQL,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Cloud, Kubernetes, Docker, Serverless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Design Systems, Modular Patterns, Performance Optimization, Technical Strategy, API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