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Software Engineer with over 9 years of experience in integration engineering, solutions architecture, and cloud infrastructure management. Expert in designing and implementing scalable and secure integrations within AWS environments, utilizing a diverse technology stack, including MuleSoft, Boomi, APIs, and ETL pipelines. Proven ability to lead cross-functional teams, mentor junior engineers, and drive optimization of business-critical system integrations that contribute to operational excellence. Strong communicator capable of simplifying complexity and fostering collaborative relationships with internal and external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scalable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across AWS platforms, using technologies like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increasing integration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 workflows using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maintainability and vendor-agnostic flexibility, resulting in streamlined operation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the lead architect for major integration projects involving data migration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Corporate Technology teams to align integrations with long-term business goals, incorporating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with stakeholders to translate complex integration requirements into actionable solutions and clear user stories, fostering improved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integration and data engineers, providing architectural insights and support on standardization of integration principles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to ensure integrations supported compliance and data quality goals, particularly focusing on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for integration pipelines using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monitoring and alerting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enhancement of internal </w:t>
      </w:r>
      <w:r w:rsidRPr="00432203">
        <w:rPr>
          <w:rFonts w:asciiTheme="minorHAnsi" w:hAnsiTheme="minorHAnsi" w:cstheme="majorHAnsi"/>
          <w:b/>
          <w:bCs/>
          <w:lang w:val="en-US"/>
        </w:rPr>
        <w:t xml:space="preserve">integration playbooks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documentation, driving process improvement initiatives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ETL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Camel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data quality and facilitate analytics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governance best practices by integrating compliance measures like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solution designs for client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product teams, iterating on integration architectures and writing technical specifications for engineering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connectivity for internal and external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flows and managed </w:t>
      </w:r>
      <w:r w:rsidRPr="00432203">
        <w:rPr>
          <w:rFonts w:asciiTheme="minorHAnsi" w:eastAsia="Times New Roman" w:hAnsiTheme="minorHAnsi" w:cs="Times New Roman"/>
          <w:b/>
          <w:bCs/>
          <w:lang w:val="en-US"/>
        </w:rPr>
        <w:t xml:space="preserve">ETL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multiple cloud and on-premise systems to facilitate data exchange using </w:t>
      </w:r>
      <w:r w:rsidRPr="00432203">
        <w:rPr>
          <w:rFonts w:asciiTheme="minorHAnsi" w:eastAsia="Times New Roman" w:hAnsiTheme="minorHAnsi" w:cs="Times New Roman"/>
          <w:b/>
          <w:bCs/>
          <w:lang w:val="en-US"/>
        </w:rPr>
        <w:t xml:space="preserve">Apache Camel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data handling and user authentication across system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gather requirements and translate them into technical designs, enhancing agility in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integration efficiencies by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and production environments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services leveraging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which improved system responsiveness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integrations using tools like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reduced latency in data exchanges.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internal communication frameworks by developing </w:t>
      </w:r>
      <w:r w:rsidRPr="00432203">
        <w:rPr>
          <w:rFonts w:asciiTheme="minorHAnsi" w:eastAsia="Times New Roman" w:hAnsiTheme="minorHAnsi" w:cs="Times New Roman"/>
          <w:b/>
          <w:bCs/>
          <w:lang w:val="en-US"/>
        </w:rPr>
        <w:t xml:space="preserve">documentation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simplified complex integration architectures for 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deep dives into data integrity and quality checks across integrated systems, ensuring compliance with business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feedback on junior developers' work in several integration projects, strengthening team coding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of cloud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contributed to the strategic planning of </w:t>
      </w:r>
      <w:r w:rsidRPr="00432203">
        <w:rPr>
          <w:rFonts w:asciiTheme="minorHAnsi" w:eastAsia="Times New Roman" w:hAnsiTheme="minorHAnsi" w:cs="Times New Roman"/>
          <w:b/>
          <w:bCs/>
          <w:lang w:val="en-US"/>
        </w:rPr>
        <w:t xml:space="preserve">cloud migrations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the use of source control and CI/CD tools, including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engineering team for automated deployment of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complex queries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intelligence and analytics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custom scripts for automated deployment of integrations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deployment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guidance on integration architecture best practices for </w:t>
      </w:r>
      <w:r w:rsidRPr="00432203">
        <w:rPr>
          <w:rFonts w:asciiTheme="minorHAnsi" w:eastAsia="Times New Roman" w:hAnsiTheme="minorHAnsi" w:cs="Times New Roman"/>
          <w:b/>
          <w:bCs/>
          <w:lang w:val="en-US"/>
        </w:rPr>
        <w:t xml:space="preserve">mobile SDK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facilitating seamless interactions in iOS and Android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Excelled in addressing and troubleshooting interoperability challenges in integrations, ensuring seamless communication between diverse systems. Successfully managed the development of an API that integrated with multiple SaaS platforms, resulting in increased endpoint successfully handled by 35%.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AWS API Gateway,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Middleware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Boomi, Apache Camel, Workato, Azure Logic Apps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Node.js,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 Server, NoSQL,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CI/CD, Jenkins,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