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designing and implementing scalable cloud services in quantum computing. Proven track record in mentoring junior engineers and enhancing collaborative development environments to optimize quantum developer experiences. Expertise in multiple programming languages, cloud platforms, and modern application frameworks, aiming to push the boundaries of quantum technology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 robust </w:t>
      </w:r>
      <w:r w:rsidRPr="00432203">
        <w:rPr>
          <w:rFonts w:asciiTheme="minorHAnsi" w:hAnsiTheme="minorHAnsi" w:cstheme="majorHAnsi"/>
          <w:b/>
          <w:bCs/>
          <w:lang w:val="en-US"/>
        </w:rPr>
        <w:t xml:space="preserve">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quantum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connectivity for more than 200 API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mentored 5 junior engineers in developing scalable applications, fostering a culture of learning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enabling seamless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critical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serve over 10,000 transactions per day with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use of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management and retrieval, improving application performance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develop solutions to integrate quantum computing capabilities into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through the integration of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OpenID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mechanisms in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quality assurance of applications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to maintain system stability and address any cloud service incidents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engaging user experiences for both novice and expert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enabling reproducibility and reducing setup time by 60%.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Agile/Scrum ceremonies to drive project alignment and maintain continuous delivery of software products.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software solutions for enterprise clients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business-critical functionalities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maintenance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storage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for deploying microservices, enhancing scalability and resilience of applications under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comprehensive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change failure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team members, contributing to quality code standards and reduced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3rd party libraries and services into applications, enhancing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for background processing and scheduled tasks using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cloud technologies, data structures, and system design best practices, improving their competency levels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efforts for complex issues,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issue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design and implementation for various applications, including authoring detailed documentation for developer guidance.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changes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optimization of data workflows and ETL processes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monitoring solutions to track application performance and data integrity using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conducting QA testing and deploying applications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C++, Ruby, Rust,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 Terraform, OpenShift,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 MySQL, Cassandra, Redis, DynamoDB,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Flask, Django, Spring Boot,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CircleCI, JIRA, Visual Studio Code, Postman, Swagger,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