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 Stack Engineer with over 9 years of experience in designing, implementing, and maintaining robust web applications. Proficient in both frontend and backend technologies, with a strong emphasis on security and scalable architectures. Proven track record of leading successful projects in agile environments while mentoring junior developers. Passionate about leveraging cutting-edge technologies to solve complex problems and enhance development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backend, ensuring smooth integration and optimal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focusing on efficient queries and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adopt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significantly improving deployment efficiency and facilitating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to enhance systems integration and communication between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designers and stakeholders to gather requirements and provide critical feedback from a developer’s perspective, streamlining the development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development workflow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facilitating version control and smooth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engineers, fostering a culture of learning and high-quality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features and best practices within the app to ensure compliance with industry standards, emphasizing security-first engineering philosophy.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containerized environments for testing and production, ensuring consistency and reliability across various stages of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and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project progress and improve team collaboration, adhering to timelines and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bugs and increasing code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brainstorming sessions, contributing innovative ideas to enhance application usability and functionality.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maintained the state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more maintainable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large-scale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better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 microservices architecture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scalability and maintainability of the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continuous deployment (CI/CD), streamlining the release process and decreasing deployment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 and scrum meetings, effectively communicating progress and challenges with the team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daily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libraries into the applications, expanding functionality and enhancing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to maintain code quality using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documentation of the codebase and API endpoints, ensuring clarity and ease of use for other team members and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innovative solutions in UX design, resulting in improved responsiveness and user satisfaction for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transition to a remote development model, providing guidance on best practices for remote collaboration.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platforms and products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interactive and engaging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web technologies, emphasizing scalability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scope and deliverables, enhancing team cohesion and project visibility.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feedback from user testing into application development, significantly improving product usability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and refined development processes, leading to improved code quality and project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and led several pair programming sessions, resulting in knowledge sharing and rapid skill development within the team.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Go,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Bootstrap, Material-UI, Tailwind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Kubernetes, PostgreSQL,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Jenkins, Git, CircleCI,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