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Full Stack Engineer with 9 years of experience specializing in Web3 technologies and modern web application development. Proven expertise in designing, building, and maintaining scalable backend systems and frontend applications. Proficient in integrating complex functionalities such as wallet connections and on-chain interactions. Strong background in various programming languages and frameworks with a security-first mindset toward building reliable and efficient systems. A passionate advocate for engineering best practices and mentoring within product teams to drive technical excellence and enhance product offerings.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production-grade Web3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smart contract implementation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transaction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wallet connections and on-chain interactions facilitate secure user transactions within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high-performance and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the response time of the application, enhancing customer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architecture of complex workflows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blockchain and decentralized finance (DeFi) functionalities like swaps and lending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building secure and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performance of all front-end components across the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architecture reviews to improve system reliability, security, and performance across distributed systems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with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quicker iterations and more frequent releases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translate complex requirements into maintainable software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that minimized application load times and optimized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spread across North America, Europe, and India to align software outputs with organizational goals and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knowledge sharing sessions to promote engineering excellence and adoption of modern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innovative payment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increasing user engagement in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internal and customer-facing applications, ensuring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schemas for transaction management, helping to streamline user feedback collection.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reduction in overall bug count by 30% throughout the deployment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Experimented with and integrated various blockchain technologies within the product offering, providing insights for future developments and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enhancing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 improving lookup times by restructuring data fetching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define project scopes and timelines, influencing the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project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libraries for loosening development restrictions resulting in more rapid iterations and innovation within product features upfront.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migration strategies to move legacy systems into cloud environments, optimizing performance and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innovation sprints that fostered the development of experimental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smart contracts.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 variety of software applications and services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mainly working in team-driven projects focused on delivering educational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microservices for back-end applications that were crucial in educational material delivery, improving user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seamless interactions between various software modules and external systems ensuring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effective communication across development teams internationally, aligning project outcomes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resolved customer feedback and software bugs, which improved product usability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for software development process management, promoting rapid prototyping and iterative development, which allowed for swift rectification of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Redux, TypeScript,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Java, Go, C#,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Blockchain &amp; Web3</w:t>
      </w:r>
      <w:r>
        <w:rPr>
          <w:rFonts w:asciiTheme="minorHAnsi" w:hAnsiTheme="minorHAnsi" w:cstheme="majorHAnsi"/>
          <w:lang w:val="en-US"/>
        </w:rPr>
        <w:t xml:space="preserve">: Solidity, Ethereum, Web3.js, Chainlink, Alchemy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APIs</w:t>
      </w:r>
      <w:r>
        <w:rPr>
          <w:rFonts w:asciiTheme="minorHAnsi" w:hAnsiTheme="minorHAnsi" w:cstheme="majorHAnsi"/>
          <w:lang w:val="en-US"/>
        </w:rPr>
        <w:t xml:space="preserve">: MongoDB, PostgreSQL, REST APIs, GraphQL,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AWS, CI/CD,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Jest, Mocha, Postman, Selenium, Grafana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