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extensive experience in developing robust user interfaces for high-traffic, data-driven applications. Proven expertise in leveraging advanced JavaScript frameworks and libraries to enhance the user experience. Adept in collaborating with cross-functional teams to deliver innovative solutions in healthcare technology, focusing on optimizing the workflow for radiologists through powerful, user-centric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 interfaces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and overall performance through code splitting and lazy loading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design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and deliver high-performance APIs, significantly reducing data-fetching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pair programming sessions to establish coding standards and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best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hooks as part of a component library to streamline development processes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designers to transform wireframes into functional components, thereby directly impacting the user experience for healthcare professionals.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functionality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end-to-end solutions for complex user interactions and workflows in WebGL applications, thereby enhancing user engagement with medical images.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analytics tools to gather user feedback and iteratively improve application features based on real-world usage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rapid prototyping through collaboration with research teams, consistently delivering features that align with user needs and operational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contribution to maintaining the integrity and performance of codebases by optimizing legacy components and integrating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features for Asana's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models into the frontend UI, creating a seamless experience that leverages AI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state management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across dynamic content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adaptive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cross-device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collaborated with cross-functional teams to adhere to agile methodologies, ensuring timely deliverables and high standards of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complex wireframes into intuitive web interfaces, ensuring all designs were implemented accurately.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communication between client and server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onboarding process for new hires, introducing them to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 stack and best practices in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frontend architecture discussions, providing strategic input based on emerging industry trends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navigation and interaction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loading performance through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minification, contributing to improved user experience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and maintenance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workflows for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lifecycle, attending daily scrums and bi-weekly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gathered feedback to iterate on product features, resulting in a 20% improvement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React, TypeScript, GraphQL,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lang w:val="en-US"/>
        </w:rPr>
        <w:t xml:space="preserve">: Redux, MobX, Recoil, D3.js, Three.js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lang w:val="en-US"/>
        </w:rPr>
        <w:t xml:space="preserve">: Webpack, Babel, Jest, Enzyme, VSCode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UI/UX and Design Frameworks</w:t>
      </w:r>
      <w:r>
        <w:rPr>
          <w:rFonts w:asciiTheme="minorHAnsi" w:hAnsiTheme="minorHAnsi" w:cstheme="majorHAnsi"/>
          <w:lang w:val="en-US"/>
        </w:rPr>
        <w:t xml:space="preserve">: Figma, Material-UI, Ant Design, Bootstrap, TailwindCSS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GraphQL API, REST API, WebSocket, Postman, Axios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