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front-end development using React and TypeScript. Proven expertise in architecting complex single-page applications, building intuitive user interfaces, and enhancing user experiences with innovative UI design principles. Adept at collaborating cross-functionally to implement scalable processes, optimize performance, and improve accessibility for various digital platforms. Seeking to leverage extensive skill set to contribute to the development of advanced cybersecurity tools at Circadence Corporation.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the </w:t>
      </w:r>
      <w:r w:rsidRPr="00432203">
        <w:rPr>
          <w:rFonts w:asciiTheme="minorHAnsi" w:hAnsiTheme="minorHAnsi" w:cstheme="majorHAnsi"/>
          <w:b/>
          <w:bCs/>
          <w:lang w:val="en-US"/>
        </w:rPr>
        <w:t xml:space="preserve">RangeGPT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 interface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through a visually rich WYSIWYG canvas editor.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complex </w:t>
      </w:r>
      <w:r w:rsidRPr="00432203">
        <w:rPr>
          <w:rFonts w:asciiTheme="minorHAnsi" w:hAnsiTheme="minorHAnsi" w:cstheme="majorHAnsi"/>
          <w:b/>
          <w:bCs/>
          <w:lang w:val="en-US"/>
        </w:rPr>
        <w:t xml:space="preserve">single-page applications (SPAs)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cater to the advanced needs of cybersecurity professionals, focusing 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and scalable component frameworks to standardize </w:t>
      </w:r>
      <w:r w:rsidRPr="00432203">
        <w:rPr>
          <w:rFonts w:asciiTheme="minorHAnsi" w:hAnsiTheme="minorHAnsi" w:cstheme="majorHAnsi"/>
          <w:b/>
          <w:bCs/>
          <w:lang w:val="en-US"/>
        </w:rPr>
        <w:t xml:space="preserve">UI interactions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cross-functional teams, ensuring a consistent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visual systems that leverage </w:t>
      </w:r>
      <w:r w:rsidRPr="00432203">
        <w:rPr>
          <w:rFonts w:asciiTheme="minorHAnsi" w:hAnsiTheme="minorHAnsi" w:cstheme="majorHAnsi"/>
          <w:b/>
          <w:bCs/>
          <w:lang w:val="en-US"/>
        </w:rPr>
        <w:t xml:space="preserve">async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to display </w:t>
      </w:r>
      <w:r w:rsidRPr="00432203">
        <w:rPr>
          <w:rFonts w:asciiTheme="minorHAnsi" w:hAnsiTheme="minorHAnsi" w:cstheme="majorHAnsi"/>
          <w:b/>
          <w:bCs/>
          <w:lang w:val="en-US"/>
        </w:rPr>
        <w:t xml:space="preserve">topology visualizations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interactive assistants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AI and backend teams to successfully translate workflow requirements into intuitive visual components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best practices in frontend development including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and testing protocols to elevate the overall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an environment of collaboration and skill development, and improving overall team velocity through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cutting-edge technologies and frameworks into the coding workflow, improving productivity and responsiveness of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CI/CD pipelines that streamline the frontend deployment processes, significantly reducing deployment time and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MVC pattern analysis to ensure a robust design architecture was implemented within the framework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ensuring high-quality standards were met before releases, resulting in fewer user-reported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foster best practices among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features for multiple product lines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standards of UI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define user experiences and UI flows, resulting in a more coherent product identity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reusable components and design systems in line with the latest trends in </w:t>
      </w:r>
      <w:r w:rsidRPr="00432203">
        <w:rPr>
          <w:rFonts w:asciiTheme="minorHAnsi" w:eastAsia="Times New Roman" w:hAnsiTheme="minorHAnsi" w:cs="Times New Roman"/>
          <w:b/>
          <w:bCs/>
          <w:lang w:val="en-US"/>
        </w:rPr>
        <w:t xml:space="preserve">responsive web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UI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executing comprehensive test plans to validate feature sets across products, enhancing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modern SPA architectures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load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front-end frameworks and libraries such as </w:t>
      </w:r>
      <w:r w:rsidRPr="00432203">
        <w:rPr>
          <w:rFonts w:asciiTheme="minorHAnsi" w:eastAsia="Times New Roman" w:hAnsiTheme="minorHAnsi" w:cs="Times New Roman"/>
          <w:b/>
          <w:bCs/>
          <w:lang w:val="en-US"/>
        </w:rPr>
        <w:t xml:space="preserve">MUI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design standards and streamline UI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ensuring timely updates and communication with stakeholders about project milestones and deliverables, enhancing team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architecture diagrams for new features and components, improving onboarding for future developers and maintaining knowledge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workshops to share knowledge on frontend optimizations that greatly improved load performance across multiple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analysis and tuning of the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rendering lifecycle, improving ROI in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providing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design frameworks and tools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efficient content delivery for clients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feedback for iterative design improvements, resulting in enhanced learner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products by implementing updates and maintaining code quality, which led to a reduced bug report rate over a specified time frame.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REST APIs for frontend functionality, allowing better interaction between the application and back-end services, streamlining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define project goals and timelines, contributing to the management of project deliverables and ensuring all were met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MUI, Tailwind, Playwright,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CI/CD, Git,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APIs, WebSockets, AWS, WebRTC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