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large-scale, high-performance web and mobile applications. Expertise in modern frontend frameworks such as React and backend systems utilizing Node.js and NestJS. Proven track record of leading technical initiatives, optimizing system performance, and mentoring engineering teams. Strong background in microservices architecture and cloud technologies, dedicated to delivering secure and efficient digital solutions that drive substantial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scaling of core Client Portal components including </w:t>
      </w:r>
      <w:r w:rsidRPr="00432203">
        <w:rPr>
          <w:rFonts w:asciiTheme="minorHAnsi" w:hAnsiTheme="minorHAnsi" w:cstheme="majorHAnsi"/>
          <w:b/>
          <w:bCs/>
          <w:lang w:val="en-US"/>
        </w:rPr>
        <w:t xml:space="preserve">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identity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notifications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video 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defining infrastructure patterns for secure and efficient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25+ engineers across multiple squads, promoting best practices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improvements in system reliability and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enhancing workflow throughput across the platform and increasing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w:t>
      </w:r>
      <w:r w:rsidRPr="00432203">
        <w:rPr>
          <w:rFonts w:asciiTheme="minorHAnsi" w:hAnsiTheme="minorHAnsi" w:cstheme="majorHAnsi"/>
          <w:b/>
          <w:bCs/>
          <w:lang w:val="en-US"/>
        </w:rPr>
        <w:t xml:space="preserve">frontend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micro-frontend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large-scale codebases effectively, ensuring seamless integration across various domains and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enhanced observability and resilience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effective incident response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and upheld engineering excellence through active participation in design reviews and technical deep dives, setting the stage for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designers, infrastructure, and security teams to address data integrity, compliance, and access control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focus on user-centric needs while maintaining backend integrity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technical debt by establishing coding standards and reviewing pull requests regularly, fostering a culture of quality in engineering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testing environments and frameworks ensuring continuous integration and deployment (CI/CD) for faster and more reliable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experiences on mobile platforms through optimizations in </w:t>
      </w:r>
      <w:r w:rsidRPr="00432203">
        <w:rPr>
          <w:rFonts w:asciiTheme="minorHAnsi" w:hAnsiTheme="minorHAnsi" w:cstheme="majorHAnsi"/>
          <w:b/>
          <w:bCs/>
          <w:lang w:val="en-US"/>
        </w:rPr>
        <w:t xml:space="preserve">video 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and resource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backend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and CI/CD pipelines that reduced deployment times by enhancing the build process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optimize performance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scalable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and effective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code reviews and design discussions, fostering a collaborative environment that facilitated knowledge sharing and technical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reliability by integrating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significantly enhancing response times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numerous features aligned with business needs through agile methodologies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critical performance bottlenecks through </w:t>
      </w:r>
      <w:r w:rsidRPr="00432203">
        <w:rPr>
          <w:rFonts w:asciiTheme="minorHAnsi" w:eastAsia="Times New Roman" w:hAnsiTheme="minorHAnsi" w:cs="Times New Roman"/>
          <w:b/>
          <w:bCs/>
          <w:lang w:val="en-US"/>
        </w:rPr>
        <w:t xml:space="preserve">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maintaining high performance across all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responsiveness and user satisfaction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onboarding for new team members, sharing core technologies and best practices in engineering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security best practices in every stage of development, ensuring compliance and data protection.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training programs that empowered junior developers in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team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 experience improvements by implementing responsive design principles within the application structure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focusing on application enhancements and user feedback lifecycle, ensuring high usability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utilizing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vanilla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receiving positive feedback for aesthetics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integrations with third-party services, ensuring seamless data flow and user interactions, typically implementing with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management in transitioning legacy systems to more modern frameworks and architectures, improving maintainability and performance metrics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Angular, Bootstrap,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TypeScript,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Redis, API Design, GraphQL, Server-side Rendering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Prometheus, Grafana,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Monitoring, Tracing, Performance Profiling, Data Privacy, Access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