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over 9 years of experience in developing predictive models for energy applications. Expert in machine learning, statistical programming, data manipulation, and cross-functional collaboration. Proven track record in driving adoption of data models and enhancing understanding of energy production and consumption through powerful analytical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for energy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maintenance strategies across company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maintain machine learning models that analyze energy consumption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effectively communicated model outcomes, increasing model adoption by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manipulation and transformation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high-quality datasets for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visualization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insights on energy production and savings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analytics team in scoping and prioritizing machine learning projects focused on energy insights, significantly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model evaluations and performance assessments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model development and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predictive analytics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data processing pipelines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understanding of energy usage patterns through deep analyses utilizing ensemble methods and time series forecasting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model improvement cycles, applying the latest methodologies to refine energy-related predictive models. Advocated for best practices in model documentation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advanced statistical techniques and machine learning framework utilization,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strategy meetings to align technical projects with critical business objectives, ensuring clear communication and project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data-driven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solve complex business problems in the fintech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for forecasting user engagement, utilizing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integrate data analytics frameworks into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various features,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model performance and drive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translate complex data sets into actionable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user-centric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databases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accessibility and insights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machine learning model deployment and maintenance, advancing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data wrangling and exploration to prepare datasets for modeling, streamlining analytics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statistical analyses and predictive modeling methods that supported product enhancements, leading to improved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generating comprehensive reports to articulate analytical findings to non-technical stakeholders, fostering data-driven decision-making.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the company’s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student engagement through targeted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data ingestion and exposure, leading to improved system integration and data sharing efforts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programs on data analysis fundamentals, increasing team proficiency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actionable insights from data analytics that improved curriculum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 focused on validating data integrity across various systems, ensuring accurate reporting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reduction in data processing time through performance optimizations in database queries and server configurations.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Spark,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AWS Sagemaker, TensorFlow, Keras,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PowerBI, Matplotlib, Seaborn,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