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Data-centric engineer with over 9 years of experience in architecting, building, and maintaining scalable data systems. Proficient in leveraging advanced technologies to enhance analytics and AI capabilities. Committed to empowering organizations through strategic data enablement and innovative technical solutions that drive transformation and operational excellence.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maintained robust data ecosystems using </w:t>
      </w:r>
      <w:r w:rsidRPr="00432203">
        <w:rPr>
          <w:rFonts w:asciiTheme="minorHAnsi" w:hAnsiTheme="minorHAnsi" w:cstheme="majorHAnsi"/>
          <w:b/>
          <w:bCs/>
          <w:lang w:val="en-US"/>
        </w:rPr>
        <w:t xml:space="preserve">Apache 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data availability and optimized workflow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scaled data transformation processes with </w:t>
      </w:r>
      <w:r w:rsidRPr="00432203">
        <w:rPr>
          <w:rFonts w:asciiTheme="minorHAnsi" w:hAnsiTheme="minorHAnsi" w:cstheme="majorHAnsi"/>
          <w:b/>
          <w:bCs/>
          <w:lang w:val="en-US"/>
        </w:rPr>
        <w:t xml:space="preserve">Snowflake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accessibility and reporting capabilities for cross-team analytics.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dbt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streamlined data modeling, automating data transformations and improving query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and increasing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analysis, ETL processes and building end-to-end data solutions to support internal analytics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w:t>
      </w:r>
      <w:r w:rsidRPr="00432203">
        <w:rPr>
          <w:rFonts w:asciiTheme="minorHAnsi" w:hAnsiTheme="minorHAnsi" w:cstheme="majorHAnsi"/>
          <w:b/>
          <w:bCs/>
          <w:lang w:val="en-US"/>
        </w:rPr>
        <w:t xml:space="preserve">MLOps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teams to provide necessary infrastructure using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of machine learning models.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dashboards with </w:t>
      </w:r>
      <w:r w:rsidRPr="00432203">
        <w:rPr>
          <w:rFonts w:asciiTheme="minorHAnsi" w:hAnsiTheme="minorHAnsi" w:cstheme="majorHAnsi"/>
          <w:b/>
          <w:bCs/>
          <w:lang w:val="en-US"/>
        </w:rPr>
        <w:t xml:space="preserve">Looker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visual insights that drive business critical decision-making and strategy.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stakeholders to align data capabilities with enterprise-grade best practices in </w:t>
      </w:r>
      <w:r w:rsidRPr="00432203">
        <w:rPr>
          <w:rFonts w:asciiTheme="minorHAnsi" w:hAnsiTheme="minorHAnsi" w:cstheme="majorHAnsi"/>
          <w:b/>
          <w:bCs/>
          <w:lang w:val="en-US"/>
        </w:rPr>
        <w:t xml:space="preserve">security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privacy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governance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cross-functional initiatives, translating complex data challenges into actionable technical solutions across engineering and product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data serving processes through implementation of </w:t>
      </w:r>
      <w:r w:rsidRPr="00432203">
        <w:rPr>
          <w:rFonts w:asciiTheme="minorHAnsi" w:hAnsiTheme="minorHAnsi" w:cstheme="majorHAnsi"/>
          <w:b/>
          <w:bCs/>
          <w:lang w:val="en-US"/>
        </w:rPr>
        <w:t xml:space="preserve">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real-time data availability for analytics and operational use.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conducted code reviews, fostering a culture of technical excellence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Researched and integrated emerging technologies and tools into the data infrastructure, maintaining a competitive edge in a fast-evolving tech landscape.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data processing applications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meeting diverse internal and customer-facing reporting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-based data storage and processing environments, ensuring optimal performance and cost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Kafka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 processing, enhancing data flow for business applications and decision-making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dbt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the analytics stack, allowing for seamless collaboration with data analysts and better data pipeline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frameworks for data quality assurance, focusing on unit testing and integration testing to minimize errors in data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data workflows using </w:t>
      </w:r>
      <w:r w:rsidRPr="00432203">
        <w:rPr>
          <w:rFonts w:asciiTheme="minorHAnsi" w:eastAsia="Times New Roman" w:hAnsiTheme="minorHAnsi" w:cs="Times New Roman"/>
          <w:b/>
          <w:bCs/>
          <w:lang w:val="en-US"/>
        </w:rPr>
        <w:t xml:space="preserve">Apache Airflow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creating a centralized orchestration platform for enhanced visibility into data activities.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align data strategy with business objectives, unlocking new product features through effective data utilization.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data visualization tools using </w:t>
      </w:r>
      <w:r w:rsidRPr="00432203">
        <w:rPr>
          <w:rFonts w:asciiTheme="minorHAnsi" w:eastAsia="Times New Roman" w:hAnsiTheme="minorHAnsi" w:cs="Times New Roman"/>
          <w:b/>
          <w:bCs/>
          <w:lang w:val="en-US"/>
        </w:rPr>
        <w:t xml:space="preserve">Looker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stakeholder engagement and data storytelling capabilities across the organization.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for teams on </w:t>
      </w:r>
      <w:r w:rsidRPr="00432203">
        <w:rPr>
          <w:rFonts w:asciiTheme="minorHAnsi" w:eastAsia="Times New Roman" w:hAnsiTheme="minorHAnsi" w:cs="Times New Roman"/>
          <w:b/>
          <w:bCs/>
          <w:lang w:val="en-US"/>
        </w:rPr>
        <w:t xml:space="preserve">Snowflake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optimization techniques and data pipeline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efforts to migrate legacy data architectures into cloud-native solutions, enhancing scalability and performance.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Deployed advanced analytics solutions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data-driven decision-making processes company-wide.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managed data pipelines with </w:t>
      </w:r>
      <w:r w:rsidRPr="00432203">
        <w:rPr>
          <w:rFonts w:asciiTheme="minorHAnsi" w:eastAsia="Times New Roman" w:hAnsiTheme="minorHAnsi" w:cs="Times New Roman"/>
          <w:b/>
          <w:bCs/>
          <w:lang w:val="en-US"/>
        </w:rPr>
        <w:t xml:space="preserve">Apache Spark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large-scale data processing and analysis for multiple business units.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clients to understand their data needs, delivering tailored analytics solutions that increased operational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industry-leading practices for data governance and quality assurance using </w:t>
      </w:r>
      <w:r w:rsidRPr="00432203">
        <w:rPr>
          <w:rFonts w:asciiTheme="minorHAnsi" w:eastAsia="Times New Roman" w:hAnsiTheme="minorHAnsi" w:cs="Times New Roman"/>
          <w:b/>
          <w:bCs/>
          <w:lang w:val="en-US"/>
        </w:rPr>
        <w:t xml:space="preserve">data lineage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tools.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deployment processes through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consistent environments from development to production.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building </w:t>
      </w:r>
      <w:r w:rsidRPr="00432203">
        <w:rPr>
          <w:rFonts w:asciiTheme="minorHAnsi" w:eastAsia="Times New Roman" w:hAnsiTheme="minorHAnsi" w:cs="Times New Roman"/>
          <w:b/>
          <w:bCs/>
          <w:lang w:val="en-US"/>
        </w:rPr>
        <w:t xml:space="preserve">machine learning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models for predictive analytics initiatives, improving performance and accuracy of existing systems.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JavaScript, SQL, 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Engineering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Apache Airflow, Snowflake, dbt, Looker, Kafka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MLOps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MLflow, TensorFlow, Pandas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Jenkins, Travis CI, Terraform, Ansible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BigQuery, Redshift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