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Backend Engineer with over 9 years of experience specializing in the design and implementation of secure, scalable systems for data analytics and machine learning. Proven track record in leading complex initiatives within ambiguous environments, leveraging cutting-edge technologies to architect backend infrastructure that supports high-performance AI workloads. Expert in secure coding practices and committed to mentoring and fostering high-performance cultures across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secure backend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enabled high-throughput data analytics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scalable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w:t>
      </w:r>
      <w:r w:rsidRPr="00432203">
        <w:rPr>
          <w:rFonts w:asciiTheme="minorHAnsi" w:hAnsiTheme="minorHAnsi" w:cstheme="majorHAnsi"/>
          <w:b/>
          <w:bCs/>
          <w:lang w:val="en-US"/>
        </w:rPr>
        <w:t xml:space="preserve">AI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performance in complex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unified data integration across internal and external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w:t>
      </w:r>
      <w:r w:rsidRPr="00432203">
        <w:rPr>
          <w:rFonts w:asciiTheme="minorHAnsi" w:hAnsiTheme="minorHAnsi" w:cstheme="majorHAnsi"/>
          <w:b/>
          <w:bCs/>
          <w:lang w:val="en-US"/>
        </w:rPr>
        <w:t xml:space="preserve">security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core infrastructure, focusing on </w:t>
      </w:r>
      <w:r w:rsidRPr="00432203">
        <w:rPr>
          <w:rFonts w:asciiTheme="minorHAnsi" w:hAnsiTheme="minorHAnsi" w:cstheme="majorHAnsi"/>
          <w:b/>
          <w:bCs/>
          <w:lang w:val="en-US"/>
        </w:rPr>
        <w:t xml:space="preserve">access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auditability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protection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engineers on </w:t>
      </w:r>
      <w:r w:rsidRPr="00432203">
        <w:rPr>
          <w:rFonts w:asciiTheme="minorHAnsi" w:hAnsiTheme="minorHAnsi" w:cstheme="majorHAnsi"/>
          <w:b/>
          <w:bCs/>
          <w:lang w:val="en-US"/>
        </w:rPr>
        <w:t xml:space="preserve">secure coding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informed best methodologies for maintaining </w:t>
      </w:r>
      <w:r w:rsidRPr="00432203">
        <w:rPr>
          <w:rFonts w:asciiTheme="minorHAnsi" w:hAnsiTheme="minorHAnsi" w:cstheme="majorHAnsi"/>
          <w:b/>
          <w:bCs/>
          <w:lang w:val="en-US"/>
        </w:rPr>
        <w:t xml:space="preserve">reliability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discovery sessions in ambiguous environments to guide decision-making on system architecture and design for </w:t>
      </w:r>
      <w:r w:rsidRPr="00432203">
        <w:rPr>
          <w:rFonts w:asciiTheme="minorHAnsi" w:hAnsiTheme="minorHAnsi" w:cstheme="majorHAnsi"/>
          <w:b/>
          <w:bCs/>
          <w:lang w:val="en-US"/>
        </w:rPr>
        <w:t xml:space="preserve">distributed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initiatives that boosted system efficiencies by introducing new tools like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collaboration across teams to develop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flow and process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implemented </w:t>
      </w:r>
      <w:r w:rsidRPr="00432203">
        <w:rPr>
          <w:rFonts w:asciiTheme="minorHAnsi" w:hAnsiTheme="minorHAnsi" w:cstheme="majorHAnsi"/>
          <w:b/>
          <w:bCs/>
          <w:lang w:val="en-US"/>
        </w:rPr>
        <w:t xml:space="preserve">cloud-native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scalability and flexibility of AI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and operational excellence through the application of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prioritizing extensibility and performance in high-stakes environments leveraging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performance-critical modules.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technology adoption through the sharing of insights on </w:t>
      </w:r>
      <w:r w:rsidRPr="00432203">
        <w:rPr>
          <w:rFonts w:asciiTheme="minorHAnsi" w:hAnsiTheme="minorHAnsi" w:cstheme="majorHAnsi"/>
          <w:b/>
          <w:bCs/>
          <w:lang w:val="en-US"/>
        </w:rPr>
        <w:t xml:space="preserve">cryptographic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their applications in modern cloud architectures.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and systems for analytics-driven AI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deployment cycles and enhanced feature 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containerized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services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deployment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r w:rsidRPr="00432203">
        <w:rPr>
          <w:rFonts w:asciiTheme="minorHAnsi" w:eastAsia="Times New Roman" w:hAnsiTheme="minorHAnsi" w:cs="Times New Roman"/>
          <w:b/>
          <w:bCs/>
          <w:lang w:val="en-US"/>
        </w:rPr>
        <w:t xml:space="preserve">cloud infrastructure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performance and resource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w:t>
      </w:r>
      <w:r w:rsidRPr="00432203">
        <w:rPr>
          <w:rFonts w:asciiTheme="minorHAnsi" w:eastAsia="Times New Roman" w:hAnsiTheme="minorHAnsi" w:cs="Times New Roman"/>
          <w:b/>
          <w:bCs/>
          <w:lang w:val="en-US"/>
        </w:rPr>
        <w:t xml:space="preserve">secure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enable external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authentication for data sharing alongside model training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optimization of existing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libraries such as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processing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monitoring systems employing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observability and actionable insights across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adoption of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product offerings, increasing maintainability and scalability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advanced </w:t>
      </w:r>
      <w:r w:rsidRPr="00432203">
        <w:rPr>
          <w:rFonts w:asciiTheme="minorHAnsi" w:eastAsia="Times New Roman" w:hAnsiTheme="minorHAnsi" w:cs="Times New Roman"/>
          <w:b/>
          <w:bCs/>
          <w:lang w:val="en-US"/>
        </w:rPr>
        <w:t xml:space="preserve">AI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data-sharing solutions utilizing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strategic planning sessions with stakeholders to define scalable architecture requirements towards data privacy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junior developers, providing mentorship in secure coding practices and collaborative coding techniques in distributed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client-facing tools, enhancing product accessibility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 centralized database architecture using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storage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engineering team by deploying and managing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project management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testing protocols to ensure code reliability, significantly enhancing the quality assurance aspects of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best practices for </w:t>
      </w:r>
      <w:r w:rsidRPr="00432203">
        <w:rPr>
          <w:rFonts w:asciiTheme="minorHAnsi" w:eastAsia="Times New Roman" w:hAnsiTheme="minorHAnsi" w:cs="Times New Roman"/>
          <w:b/>
          <w:bCs/>
          <w:lang w:val="en-US"/>
        </w:rPr>
        <w:t xml:space="preserve">data encryption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security compliance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the company's application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version control systems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collaboration among development teams, leading to improved project workflows.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Rust, C++,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Terraform,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Kafka, Postgres,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gRPC, GraphQL, OpenAPI, OAuth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