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hands-on experience in building enterprise SaaS applications using Java, Spring Framework, and Oracle. Adept at designing scalable APIs and CI/CD pipelines, while ensuring quality and performance through rigorous testing practices. Strong background in collaborating with cross-functional teams to drive improvements in system observability and operational excellence. Proven record in utilizing modern observability tools and agile methodologies to deliver innovative solutions that meet complex organizational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services and APIs for a multi-tenant SaaS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quality and accelerating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cloud resource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alerting on system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participating in sprint planning and daily stand-ups.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unit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operational procedures aligning with industry best practices to facilitate team training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application issues in Linux environments, providing hands-on debugging and troubleshooting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ideas that championed best practices for security and operational excellence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building Java applications and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effectively to increase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modeling, enhancing data integrity and query performance 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informed about emerging technologies, proposing enhancements and modernization of legacy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enterprise-level SaaS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 in a multi-tenant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(MySQL, PostgreSQL) for robust data storage and retrieval processes, enhancing database performance with optimized query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and consumed third-party APIs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service integration and extensibility.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CI/CD pipelines with automated testing and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integration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contributing to continuous improvement discussions and retrospectives on sprint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user experience and high engagement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management, optimizing application builds and dependency resolution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existing systems to propose architectural changes, enhancing performance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 and architecture guiding future project implementation and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projects ensuring technology alignment and shared goals via effective communication channels.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resources, providing mentorship to new staff on software development best practices and technologies utilized.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modernization effort, improving workflows and reducing user friction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cross-functional team meetings to provide insights on technology improvements contributing to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codebases, ensuring compliance with current technology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for team members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 and problem-solving techniques, which led to improved team output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Angular,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Git,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