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backend/API development, specializing in TypeScript, Node.js, and Rust. Proven track record in designing scalable APIs and services, with strong expertise in PostgreSQL, Google Cloud Platform (GCP), and containerization technologies like Docker and Kubernetes. Adept at leveraging modern CI/CD practices to enhance software quality and delivery processes. Passionate about improving developer experiences in blockchain and Web3 ecosystems.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backend services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for Hiro's developer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blockchain data and services including </w:t>
      </w:r>
      <w:r w:rsidRPr="00432203">
        <w:rPr>
          <w:rFonts w:asciiTheme="minorHAnsi" w:hAnsiTheme="minorHAnsi" w:cstheme="majorHAnsi"/>
          <w:b/>
          <w:bCs/>
          <w:lang w:val="en-US"/>
        </w:rPr>
        <w:t xml:space="preserve">Chainhook-2.0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access and reliability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efficient querying to support transactions and service metadata in the </w:t>
      </w:r>
      <w:r w:rsidRPr="00432203">
        <w:rPr>
          <w:rFonts w:asciiTheme="minorHAnsi" w:hAnsiTheme="minorHAnsi" w:cstheme="majorHAnsi"/>
          <w:b/>
          <w:bCs/>
          <w:lang w:val="en-US"/>
        </w:rPr>
        <w:t xml:space="preserve">Stacks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deployment processes, improving code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integration, and performance tests with </w:t>
      </w:r>
      <w:r w:rsidRPr="00432203">
        <w:rPr>
          <w:rFonts w:asciiTheme="minorHAnsi" w:hAnsiTheme="minorHAnsi" w:cstheme="majorHAnsi"/>
          <w:b/>
          <w:bCs/>
          <w:lang w:val="en-US"/>
        </w:rPr>
        <w:t xml:space="preserve">k6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endpoints and data pipelines to improve response times and minimize latency during high load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frontend engineers to integrate new features, enhancing overall user experience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architectural discussions, promoting best practices in software engineering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debugged production systems, promptly addressing issues across services to maintain system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community-driven open-source projects, demonstrating passion for Blockchain and developer experience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projects to align on technical goals, resulting in cohesive development strategies for backend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avenues for performance tuning and observability, establishing benchmarks for scaling services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across various platforms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robust data storage solution for application backends, focusing 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APIs and introduced new features, aligning them with product requirements and user feedback to improve the overall service.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containerize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assurance practices were followed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process and reducing bottlenecks in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performance through various monitoring tools, optimizing query execution and load balancing to ensure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planning sessions to align on team deliverables and project timelines, reinforcing agile methodologies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testing frameworks that significantly reduced manual testing efforts while improving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developer documentation and API specifications, enhancing clarity for onboarding and usage.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client-server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to create learning experiences through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resource management for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and source code management, ensuring smooth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in projects using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verification, ensuring functionality met user needs and quality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 development cycles, offering insights on user feedback to drive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implemented stored procedures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database performance and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Rust,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k6, Playwright,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VS Code, Postman, Swagger,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