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backend development, specializing in building scalable cloud-based solutions using Python and .NET. Proven expertise in utilizing AWS services, implementing CI/CD practices, and conducting thorough code reviews. Proficient in agile methodologies and committed to continuous learning and integrating industry trends to enhance software performance and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cloud-based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features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satisfaction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robust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 during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RESTful APIs, enhancing the integration of frontend applications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procedures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through rigorous QA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improved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application efficiency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software projects, ensuring adherence to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future reference.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within the backend architecture to expand functionalities and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identified areas for improvement, resulting in faster execution times and reduced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models for relational databases, ensuring efficient data storage and retrieval for complex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software bugs in a timely manner, maintaining the integrity of applications and user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combined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design of clean, maintainable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software development practices, collaborating in Scrum ceremonies, refining user stories, and pushing continuous integration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team’s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by migrating on-premise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better scalability and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collaboration among team members and reducing conflicts.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clarify requirements and effectively translate them into technical specifications that align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peer programming, which substantially reduced bugs and improved code quality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tuning and optimization for server applications, achieving significant reductions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new technologies, fostering an environment of learning and growth within the organization.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draft test plans and automation scripts, increasing deployment confidence and reducing operational hiccups.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microservices architectures that improved deployment independence and operational resilience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and data storage needs, optimizing data access patterns and improving load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software challenges through a structured debugging process, including logging and analysis, which facilitated timely issue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updated technical documentation and change logs, maintaining clarity and continuity for ongoing development efforts with a documented growth in team efficiency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C#, JavaScript, SQL,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Flask, Django, Node.js,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Postman, Visual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