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experience in designing and implementing robust web APIs and responsive web applications. Expertise in modern .NET frameworks, React, and extensive database management using Entity Framework. Proven ability to collaborate on scalable, high-impact solutions, mentor junior engineers, and deliver secure, compliant code. An advocate for best practices in performance optimization, code maintainability, and agile development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web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overall application performance and enabled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t>
      </w:r>
      <w:r w:rsidRPr="00432203">
        <w:rPr>
          <w:rFonts w:asciiTheme="minorHAnsi" w:hAnsiTheme="minorHAnsi" w:cstheme="majorHAnsi"/>
          <w:b/>
          <w:bCs/>
          <w:lang w:val="en-US"/>
        </w:rPr>
        <w:t xml:space="preserve">web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 performant user experience and streamlined client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database management and optimized data transaction workflows, significantly improving interaction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mid-level and junior engineers in best coding practices, contributing to a cohesive team environment and efficient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product management and stakeholders to accurately estimate project timelines and define technical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for efficient source code management and best practices in collaborative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new </w:t>
      </w:r>
      <w:r w:rsidRPr="00432203">
        <w:rPr>
          <w:rFonts w:asciiTheme="minorHAnsi" w:hAnsiTheme="minorHAnsi" w:cstheme="majorHAnsi"/>
          <w:b/>
          <w:bCs/>
          <w:lang w:val="en-US"/>
        </w:rPr>
        <w:t xml:space="preserve">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evolving project needs, enhancing application capabilities and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production-quality code, adhering to secure coding standards that ensured compliance with industry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high standards for code documentation, promoting maintainability and knowledge sharing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operational excellence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performance optimization, regularly analyzing application metrics and refining code for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w:t>
      </w:r>
      <w:r w:rsidRPr="00432203">
        <w:rPr>
          <w:rFonts w:asciiTheme="minorHAnsi" w:hAnsiTheme="minorHAnsi" w:cstheme="majorHAnsi"/>
          <w:b/>
          <w:bCs/>
          <w:lang w:val="en-US"/>
        </w:rPr>
        <w:t xml:space="preserve">Azure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strategy, leveraging associated tools for optimized cloud services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engaging </w:t>
      </w:r>
      <w:r w:rsidRPr="00432203">
        <w:rPr>
          <w:rFonts w:asciiTheme="minorHAnsi" w:eastAsia="Times New Roman" w:hAnsiTheme="minorHAnsi" w:cs="Times New Roman"/>
          <w:b/>
          <w:bCs/>
          <w:lang w:val="en-US"/>
        </w:rPr>
        <w:t xml:space="preserve">user interfaces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diverse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 and satisfaction through intuitive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robust microservices architectures for enhanced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fetching processes, resulting in reduced load times and improved client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DevOps processes, improving CI/CD pipelines and significantly reducing deployment time and overhead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via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enforcing complex data models and maintaining optimal data retrieval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secure and maintainable codebases compliant with security protocols, including OWASP guidelines, enhancing application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provided constructive feedback, strengthening the team's overall code quality enforcement.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define and implement tech roadmaps, aligning engineering strategies with business goals and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implementation and usage of unit tests with </w:t>
      </w:r>
      <w:r w:rsidRPr="00432203">
        <w:rPr>
          <w:rFonts w:asciiTheme="minorHAnsi" w:eastAsia="Times New Roman" w:hAnsiTheme="minorHAnsi" w:cs="Times New Roman"/>
          <w:b/>
          <w:bCs/>
          <w:lang w:val="en-US"/>
        </w:rPr>
        <w:t xml:space="preserve">NUnit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 against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helping shape technical designs and solutions to meet project specifications.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leveraging </w:t>
      </w:r>
      <w:r w:rsidRPr="00432203">
        <w:rPr>
          <w:rFonts w:asciiTheme="minorHAnsi" w:eastAsia="Times New Roman" w:hAnsiTheme="minorHAnsi" w:cs="Times New Roman"/>
          <w:b/>
          <w:bCs/>
          <w:lang w:val="en-US"/>
        </w:rPr>
        <w:t xml:space="preserve">Blazor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MudBlazor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development time by providing reusable UI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across the stack utilizing tools such as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ensuring high reliability and functional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existing applications with </w:t>
      </w:r>
      <w:r w:rsidRPr="00432203">
        <w:rPr>
          <w:rFonts w:asciiTheme="minorHAnsi" w:eastAsia="Times New Roman" w:hAnsiTheme="minorHAnsi" w:cs="Times New Roman"/>
          <w:b/>
          <w:bCs/>
          <w:lang w:val="en-US"/>
        </w:rPr>
        <w:t xml:space="preserve">modern .NET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ensuring performance met user demands.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migrations and optimizations with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smoother experience during features rollouts and upgrades.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integrations with third-party services, enhancing data richness available to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Agile ceremonies, improving sprint planning and retrospective outcomes, fostering better team relationships. Increased product delivery speed by 12%.</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React, Blazor, Entity Framework, MudBlazor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Azure, Docker, GraphQL, Shadcn 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MySQL,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NUnit, Jenkins, Docker Compose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