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designing and delivering data-driven solutions with a strong focus on AI/ML applications. Proficient in leading cross-functional teams, driving product strategy, and utilizing cutting-edge technologies to optimize customer experiences. Adept at leveraging feedback and analytics to shape product direction, drive engagement, and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AI/ML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customer engagement through personalized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of data engineers and AI engineers to create scalable solutions optimizing internal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insights teams to define product strategy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analytics and model evaluation.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roadmap execution for AI and Machine Learning initiatives, ensuring integration with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data retrieval speeds and supporting large-scale data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over 30 user interviews to identify pain points and opportunities, guiding the development process and feature prioritization.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privacy, ensuring compliance with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success metrics for AI/ML initiatives,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validating API interactions and integration feeds.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from monolithic architecture to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and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data manipulations and retrieval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support AI/ML feature enhancements.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ensure a smooth and engaging user experience, implementing design mockups effectively in the product.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improving application performance and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data interchange between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 for new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coverage and maintainable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product scalability and reduce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ceremonies, contributing to sprint planning and retrospectives, which improved team collaboration and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DevOps efforts for a CI/CD pipeline that decreased deployment times by 25%,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resolved bugs in collaboration with QA engineers to maintain product quality and user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content delivery for over 5,000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and data exchange, ensuring seamless user experience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cloud server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uptime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 testing protocol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unit testing, leading to a 30% reduction in regressions.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define project scopes and deliver user-centric solutions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front-end performance through asynchronous programming techniques and effective resource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BigQuery,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CircleCI, JUnit,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