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Sr. Middleware Developer with over 9 years of experience in designing, developing, and maintaining middleware solutions within the fintech sector. Expertise in Python, Django, and middleware technologies such as Apache Kafka, RabbitMQ, and RESTful APIs. Proven ability to optimize integrations for performance and security while leading teams and mentoring junior developers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middleware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secure communication between </w:t>
      </w:r>
      <w:r w:rsidRPr="00432203">
        <w:rPr>
          <w:rFonts w:asciiTheme="minorHAnsi" w:hAnsiTheme="minorHAnsi" w:cstheme="majorHAnsi"/>
          <w:b/>
          <w:bCs/>
          <w:lang w:val="en-US"/>
        </w:rPr>
        <w:t xml:space="preserve">fintech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diverse financial systems and APIs, optimizing transaction processes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best practices for middleware security, employing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sensitive data and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optimization of middleware solutions, achieving a 30% reduction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middleware integration processes and technical designs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advanced troubleshooting for middleware infrastructure, improving uptime metrics across all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middleware architecture, fostering a culture of innovation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architects to define middleware requirements tailored for industry compliance, resulting in successful audits.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pipelines and reducing release cycles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emerging middleware technologies, ensuring cutting-edge solutions for financial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audits of middleware systems to maintain compliance with industry standards, significantly mitigating risk.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middleware platforms for scalability and security, leading to an enhancement in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and middleware components using </w:t>
      </w:r>
      <w:r w:rsidRPr="00432203">
        <w:rPr>
          <w:rFonts w:asciiTheme="minorHAnsi" w:eastAsia="Times New Roman" w:hAnsiTheme="minorHAnsi" w:cs="Times New Roman"/>
          <w:b/>
          <w:bCs/>
          <w:lang w:val="en-US"/>
        </w:rPr>
        <w:t xml:space="preserve">Python/Django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high-performance message queuing and management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middleware requirements, enhancing alignment with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middleware performance assessments and identified areas for optimization, reducing latency in data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developers on best practices in middleware integration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integration procedures to establish clear guidelines for development and support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planning and retrospective meetings to discuss middleware enhancements and challenges faced in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such as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 in middleware deployments, improving overall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with write-ups on new technologies and tools that could benefit middleware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features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throughput among financial services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on </w:t>
      </w:r>
      <w:r w:rsidRPr="00432203">
        <w:rPr>
          <w:rFonts w:asciiTheme="minorHAnsi" w:eastAsia="Times New Roman" w:hAnsiTheme="minorHAnsi" w:cs="Times New Roman"/>
          <w:b/>
          <w:bCs/>
          <w:lang w:val="en-US"/>
        </w:rPr>
        <w:t xml:space="preserve">middleware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resources available for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various learning management systems through APIs, streamlining user experience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middleware health and performance checks by implementing monitoring solutions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CloudWatch, enabling proactive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middleware frameworks, including the usage of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 APIs, improving team capabilities and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management features through the modification of backend databases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more efficient data retrieval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management and monitoring, streamlining team operations and reducing response times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Django, JavaScript,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Middleware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NSQ, Redis, ActiveMQ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WebSockets,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GitLab CI,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