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Level Engineer with 9 years of extensive experience in software engineering, machine learning, and MLOps. Proficient in designing highly performant ML pipelines and deploying AI models using cloud infrastructure, especially AWS. Experienced in collaborating cross-functionally to translate business requirements into robust AI solutions, driving innovation and optimizing data-driven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Engineers and AI Engineers to translate business requirements into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-driven workflows using comprehensive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highly performant 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preprocessing, feature engineering, model training,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managed the deployment of </w:t>
      </w:r>
      <w:r w:rsidRPr="00432203">
        <w:rPr>
          <w:rFonts w:asciiTheme="minorHAnsi" w:hAnsiTheme="minorHAnsi" w:cstheme="majorHAnsi"/>
          <w:b/>
          <w:bCs/>
          <w:lang w:val="en-US"/>
        </w:rPr>
        <w:t xml:space="preserve">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w:t>
      </w:r>
      <w:r w:rsidRPr="00432203">
        <w:rPr>
          <w:rFonts w:asciiTheme="minorHAnsi" w:hAnsiTheme="minorHAnsi" w:cstheme="majorHAnsi"/>
          <w:b/>
          <w:bCs/>
          <w:lang w:val="en-US"/>
        </w:rPr>
        <w:t xml:space="preserve">MLOps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data and ML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evaluation frameworks to assess </w:t>
      </w:r>
      <w:r w:rsidRPr="00432203">
        <w:rPr>
          <w:rFonts w:asciiTheme="minorHAnsi" w:hAnsiTheme="minorHAnsi" w:cstheme="majorHAnsi"/>
          <w:b/>
          <w:bCs/>
          <w:lang w:val="en-US"/>
        </w:rPr>
        <w:t xml:space="preserve">LLM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techniques for monitoring </w:t>
      </w:r>
      <w:r w:rsidRPr="00432203">
        <w:rPr>
          <w:rFonts w:asciiTheme="minorHAnsi" w:hAnsiTheme="minorHAnsi" w:cstheme="majorHAnsi"/>
          <w:b/>
          <w:bCs/>
          <w:lang w:val="en-US"/>
        </w:rPr>
        <w:t xml:space="preserve">hallucination frequency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response accuracy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production models for </w:t>
      </w:r>
      <w:r w:rsidRPr="00432203">
        <w:rPr>
          <w:rFonts w:asciiTheme="minorHAnsi" w:hAnsiTheme="minorHAnsi" w:cstheme="majorHAnsi"/>
          <w:b/>
          <w:bCs/>
          <w:lang w:val="en-US"/>
        </w:rPr>
        <w:t xml:space="preserve">data drifts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degradation, while managing compute cost and resource optimization for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Human-in-the-Loop (HITL)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and offline labeling into training pipelines to enhance model performance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Effectively communicated complex results, insights, and recommendations to cross-functional teams, influencing technical direction and project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and support, developing roadmaps in collaboration with different teams to facilitate project execution and alignment.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Staying updated with the latest research in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fields to evaluate and integrate emerging technologies into existing workflows, enhancing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ML engineering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professional growth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Kibana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managing logs related to model performance, facilitating rapid troubleshooting and diagnostics.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ensuring fast and reliable delivery of ML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cross-functional team project that utilized </w:t>
      </w:r>
      <w:r w:rsidRPr="00432203">
        <w:rPr>
          <w:rFonts w:asciiTheme="minorHAnsi" w:eastAsia="Times New Roman" w:hAnsiTheme="minorHAnsi" w:cs="Times New Roman"/>
          <w:b/>
          <w:bCs/>
          <w:lang w:val="en-US"/>
        </w:rPr>
        <w:t xml:space="preserve">ML algorithms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product recommendation,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containerization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local data processing environments, enhancing deployment speed and consistency.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from relational databases, building robust data pipelines for ML model training and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w:t>
      </w:r>
      <w:r w:rsidRPr="00432203">
        <w:rPr>
          <w:rFonts w:asciiTheme="minorHAnsi" w:eastAsia="Times New Roman" w:hAnsiTheme="minorHAnsi" w:cs="Times New Roman"/>
          <w:b/>
          <w:bCs/>
          <w:lang w:val="en-US"/>
        </w:rPr>
        <w:t xml:space="preserve">product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technical objectives with business needs, ensuring effective project outcomes and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standards for models developed, facilitating knowledge transfer and project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evaluations of various ML models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through hyperparameter tuning.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sprint reviews to showcase project progress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 of collaborative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labeling processes by implementing </w:t>
      </w:r>
      <w:r w:rsidRPr="00432203">
        <w:rPr>
          <w:rFonts w:asciiTheme="minorHAnsi" w:eastAsia="Times New Roman" w:hAnsiTheme="minorHAnsi" w:cs="Times New Roman"/>
          <w:b/>
          <w:bCs/>
          <w:lang w:val="en-US"/>
        </w:rPr>
        <w:t xml:space="preserve">HITL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the quality of training data and model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within the product suite, enabling enhanced user-interactions and creating intelligent assisting features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monitoring of live models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real-time tracking of model performance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training datasets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various data augmentation techniques and managed data quality workflows to ensure model robustness.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performance and scalability, enhancing existing models through </w:t>
      </w:r>
      <w:r w:rsidRPr="00432203">
        <w:rPr>
          <w:rFonts w:asciiTheme="minorHAnsi" w:eastAsia="Times New Roman" w:hAnsiTheme="minorHAnsi" w:cs="Times New Roman"/>
          <w:b/>
          <w:bCs/>
          <w:lang w:val="en-US"/>
        </w:rPr>
        <w:t xml:space="preserve">model retraining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fine-tuning techniques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technical architects to refine infrastructure design for model serving, implementing </w:t>
      </w:r>
      <w:r w:rsidRPr="00432203">
        <w:rPr>
          <w:rFonts w:asciiTheme="minorHAnsi" w:eastAsia="Times New Roman" w:hAnsiTheme="minorHAnsi" w:cs="Times New Roman"/>
          <w:b/>
          <w:bCs/>
          <w:lang w:val="en-US"/>
        </w:rPr>
        <w:t xml:space="preserve">Amazon SageMaker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provision and manage cloud infrastructure, improving deployment consistency across various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translate complex business problems into actionable solutions using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real-time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 sessions, facilitating knowledge sharing and adoption of best practices in </w:t>
      </w:r>
      <w:r w:rsidRPr="00432203">
        <w:rPr>
          <w:rFonts w:asciiTheme="minorHAnsi" w:eastAsia="Times New Roman" w:hAnsiTheme="minorHAnsi" w:cs="Times New Roman"/>
          <w:b/>
          <w:bCs/>
          <w:lang w:val="en-US"/>
        </w:rPr>
        <w:t xml:space="preserve">ML engineering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Managed project timelines effectively through rigorous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Led efforts that resulted in a 15% increase in model performance over existing benchmarks, achieving recognition from leadership.</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Java, SQL, R, MATLAB,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GCP, Azure,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NumPy, Pandas, SciPy,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Kafka, Dask, ETL, Airflow, Elasticsearch,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Model Evaluation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Weights &amp; Biases, Great Expectations, Optuna, Hyperopt, LightGBM, Shapley, LIME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