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9 years of experience in delivering solutions that leverage cloud technologies and DevOps practices. Expertise in AWS, CI/CD methodologies, and container orchestration, specializing in SaaS environments. Proven ability to drive operational efficiencies and reliability through automation, monitoring, and effective orchestration of microservices, ensuring high-quality software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of Site Reliability Engineers (SREs) and DevOps engineers to ensure high availability and scalability of SaaS products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processes across development, QA,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efficiency and operational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repetitive infrastructure tasks, increasing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and provisioning AWS resources like EC2, EKS, and ALB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service reliability through effective monitoring and logging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into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sustained data pipelines that enabled operational insights on deployed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best practices workshops, sharing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the team’s coding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security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and policies ensuring compliance with AWS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microservices architecture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of service outages and implemented corrective actions, improving uptime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systems with a focus on continuous improvement, reducing incident response time by 40%.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the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management, ensuring compliance with organizational policies across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transition of legacy applications to containerized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infrastructure provisioning, leading to faster setup of development and test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monitoring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performance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audits and remediation of vulnerabilities in partnership with the security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 management, ensuring infrastructure as code practices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best practices for API management,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create, secure, and monitor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developing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Translated user stories into technical specifications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enhancing team collaboration and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continuous integration and deployment for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iterative development, focusing on enhancing product features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releases without decreasing velocity.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monitored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performance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Python scripts for automating operational tasks and improving system reliability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the optimization of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PowerShell, Bash,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Puppet, Chef, PowerShell DSC,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Bitbucket,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Elasticsearch,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