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building, managing, and optimizing data infrastructure. Proven expertise in designing robust data pipelines, ensuring data quality, and collaborating with cross-functional teams to enable data-driven decision-making. Skilled in modern ETL/ELT frameworks, cloud services, and database management systems, with a strong focus on data governance and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production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fault tolerance and scalability to support diverse data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frameworks, enhancing monitoring, alerting, and automated remediation processes to minimize downtime in pipeline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architectures for both batch processing and real-time use cases, improving data accessibility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develop reusable semantic models for performance metrics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optimizing performance for large-scale analytics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root cause analysis for SQL and integration workflows, identifying bottlenecks using performance tuning techniques to enhance processing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CI/CD practices for Data Engineering by establishing Git-based workflows and conducting peer reviews to elevate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 sources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third-party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synchronization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privacy and security protocols by implementing strategies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standards across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transformation and automation of recurring data tasks, streamlining operational efficiency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of data workflows, ensuring the alignment of data outputs with business requirements and performance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cross-departmental workshops to educate and enable stakeholders on data governance and best practices for data handling.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Matillion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transforming and loading data from multiple sources to reporting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dimensional data models to support business intelligence efforts and self-service analytics across the organization, ensuring data accuracy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validate data quality through SQL assertions, thereby maintaining the integrity of production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migrations to cloud platforms, ensuring smooth transitions and minimal disruption to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data transfer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establish data encryption standards and access rights management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volumes of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complex queries and procedures that improved reporting efficiency and accuracy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 observability and lineage using advanced monitoring tools, helping to preemptively address data quality issues before impacting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on data engineering processes and governance guidelines, facilitating knowledge sharing and training across engineering teams and other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platform architecture discussions to align data engineering efforts with overarching business strategies, improving data utilization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Debezium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event streaming and change data capture initiatives, enabling real-time updates across systems for critical business intelligence.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designing and implementing a data warehouse solution project, applying best practices for dimensional data modeling during critical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cleansing and transformation tasks to prepare datasets for analysis while ensuring compliance with data governance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team stand-ups to discuss progress on data initiatives, actively collaborating with team members to resolve challenges and improve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utilized Git workflows to maintain version control for data engineering projects, enhancing collaboration and reducing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key performance indicators for upper management and stakeholders, improving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ingestion processes from various sources, resulting in a significant improvement in data readiness times for analytics, with an observed decrease in turnaround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Modeling, Data Governance, Data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Redshift, SSIS, AWS Glue,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T-SQL, MySQL, PostgreSQL,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Pandas, PySpark, Scala,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Git, GitHub Actions,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