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technology professional with 9 years of experience in cloud-based security solutions and Privileged Access Management. Expertise in IAM ecosystem, strategic technical evangelism, and sales support within innovative startup environments. Proven ability to create engaging content, mentor junior staff, and achieve operational excellence through cutting-edge solutions. Adept in leveraging AWS, Terraform, and scripting languages to optimize organizational effectiveness and security posture.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engineering team to design and implement </w:t>
      </w:r>
      <w:r w:rsidRPr="00432203">
        <w:rPr>
          <w:rFonts w:asciiTheme="minorHAnsi" w:hAnsiTheme="minorHAnsi" w:cstheme="majorHAnsi"/>
          <w:b/>
          <w:bCs/>
          <w:lang w:val="en-US"/>
        </w:rPr>
        <w:t xml:space="preserve">Cloud PAM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enhancing security for multiple Fortune 500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collaborated with sales to refine </w:t>
      </w:r>
      <w:r w:rsidRPr="00432203">
        <w:rPr>
          <w:rFonts w:asciiTheme="minorHAnsi" w:hAnsiTheme="minorHAnsi" w:cstheme="majorHAnsi"/>
          <w:b/>
          <w:bCs/>
          <w:lang w:val="en-US"/>
        </w:rPr>
        <w:t xml:space="preserve">sales playbooks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streamline the customer buying journey, utilizing insights from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technical webinars and </w:t>
      </w:r>
      <w:r w:rsidRPr="00432203">
        <w:rPr>
          <w:rFonts w:asciiTheme="minorHAnsi" w:hAnsiTheme="minorHAnsi" w:cstheme="majorHAnsi"/>
          <w:b/>
          <w:bCs/>
          <w:lang w:val="en-US"/>
        </w:rPr>
        <w:t xml:space="preserve">podcasts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showcasing </w:t>
      </w:r>
      <w:r w:rsidRPr="00432203">
        <w:rPr>
          <w:rFonts w:asciiTheme="minorHAnsi" w:hAnsiTheme="minorHAnsi" w:cstheme="majorHAnsi"/>
          <w:b/>
          <w:bCs/>
          <w:lang w:val="en-US"/>
        </w:rPr>
        <w:t xml:space="preserve">Britive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 platform and engaging with industry analysts like </w:t>
      </w:r>
      <w:r w:rsidRPr="00432203">
        <w:rPr>
          <w:rFonts w:asciiTheme="minorHAnsi" w:hAnsiTheme="minorHAnsi" w:cstheme="majorHAnsi"/>
          <w:b/>
          <w:bCs/>
          <w:lang w:val="en-US"/>
        </w:rPr>
        <w:t xml:space="preserve">Forrester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Gartner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educational content including </w:t>
      </w:r>
      <w:r w:rsidRPr="00432203">
        <w:rPr>
          <w:rFonts w:asciiTheme="minorHAnsi" w:hAnsiTheme="minorHAnsi" w:cstheme="majorHAnsi"/>
          <w:b/>
          <w:bCs/>
          <w:lang w:val="en-US"/>
        </w:rPr>
        <w:t xml:space="preserve">solution briefs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blogs, and case studies that increased awareness of </w:t>
      </w:r>
      <w:r w:rsidRPr="00432203">
        <w:rPr>
          <w:rFonts w:asciiTheme="minorHAnsi" w:hAnsiTheme="minorHAnsi" w:cstheme="majorHAnsi"/>
          <w:b/>
          <w:bCs/>
          <w:lang w:val="en-US"/>
        </w:rPr>
        <w:t xml:space="preserve">Cloud PAM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strong relationships with customers to gather feedback and develop impactful case studies, leveraging </w:t>
      </w:r>
      <w:r w:rsidRPr="00432203">
        <w:rPr>
          <w:rFonts w:asciiTheme="minorHAnsi" w:hAnsiTheme="minorHAnsi" w:cstheme="majorHAnsi"/>
          <w:b/>
          <w:bCs/>
          <w:lang w:val="en-US"/>
        </w:rPr>
        <w:t xml:space="preserve">IAM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CPAM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use cases.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Acted as a strategic advisor to customer CISOs and CIOs, driving technology adoption for intricate cloud infrastructures.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r w:rsidRPr="00432203">
        <w:rPr>
          <w:rFonts w:asciiTheme="minorHAnsi" w:hAnsiTheme="minorHAnsi" w:cstheme="majorHAnsi"/>
          <w:b/>
          <w:bCs/>
          <w:lang w:val="en-US"/>
        </w:rPr>
        <w:t xml:space="preserve">API programmability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the </w:t>
      </w:r>
      <w:r w:rsidRPr="00432203">
        <w:rPr>
          <w:rFonts w:asciiTheme="minorHAnsi" w:hAnsiTheme="minorHAnsi" w:cstheme="majorHAnsi"/>
          <w:b/>
          <w:bCs/>
          <w:lang w:val="en-US"/>
        </w:rPr>
        <w:t xml:space="preserve">Britive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developer efficiency and operational success.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 industry presence through content creation, including white papers focusing on cloud security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to promote continuous learning and for users of the </w:t>
      </w:r>
      <w:r w:rsidRPr="00432203">
        <w:rPr>
          <w:rFonts w:asciiTheme="minorHAnsi" w:hAnsiTheme="minorHAnsi" w:cstheme="majorHAnsi"/>
          <w:b/>
          <w:bCs/>
          <w:lang w:val="en-US"/>
        </w:rPr>
        <w:t xml:space="preserve">Britive platform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hackathons to encourage innovation and generate new solutions tailored to customer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hands-on demonstrations of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infrastructure tools to customer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Served as a mentor to junior solutions engineers, guiding their professional growth and fostering a culture of excellence.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enhanced SaaS solutions, focusing on security between different hybrid cloud services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implementation and configuration of </w:t>
      </w:r>
      <w:r w:rsidRPr="00432203">
        <w:rPr>
          <w:rFonts w:asciiTheme="minorHAnsi" w:eastAsia="Times New Roman" w:hAnsiTheme="minorHAnsi" w:cs="Times New Roman"/>
          <w:b/>
          <w:bCs/>
          <w:lang w:val="en-US"/>
        </w:rPr>
        <w:t xml:space="preserve">CyberArk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client environments, ensuring best practices in access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crafting impactful analytics dashboards to monitor privileged access with tools like </w:t>
      </w:r>
      <w:r w:rsidRPr="00432203">
        <w:rPr>
          <w:rFonts w:asciiTheme="minorHAnsi" w:eastAsia="Times New Roman" w:hAnsiTheme="minorHAnsi" w:cs="Times New Roman"/>
          <w:b/>
          <w:bCs/>
          <w:lang w:val="en-US"/>
        </w:rPr>
        <w:t xml:space="preserve">Splunk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technical marketing as a Subject Matter Expert (SME) for </w:t>
      </w:r>
      <w:r w:rsidRPr="00432203">
        <w:rPr>
          <w:rFonts w:asciiTheme="minorHAnsi" w:eastAsia="Times New Roman" w:hAnsiTheme="minorHAnsi" w:cs="Times New Roman"/>
          <w:b/>
          <w:bCs/>
          <w:lang w:val="en-US"/>
        </w:rPr>
        <w:t xml:space="preserve">Identity Governance Administration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(IGA) and its intersection with </w:t>
      </w:r>
      <w:r w:rsidRPr="00432203">
        <w:rPr>
          <w:rFonts w:asciiTheme="minorHAnsi" w:eastAsia="Times New Roman" w:hAnsiTheme="minorHAnsi" w:cs="Times New Roman"/>
          <w:b/>
          <w:bCs/>
          <w:lang w:val="en-US"/>
        </w:rPr>
        <w:t xml:space="preserve">DevOps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technical documentation for the internal team and external partners, ensuring clarity in product functionalities and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rollout of security measures across client infrastructures that reduced security-related incidents by educating clients on compliance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PoVs for prospective clients by leveraging strategies from my experience with </w:t>
      </w:r>
      <w:r w:rsidRPr="00432203">
        <w:rPr>
          <w:rFonts w:asciiTheme="minorHAnsi" w:eastAsia="Times New Roman" w:hAnsiTheme="minorHAnsi" w:cs="Times New Roman"/>
          <w:b/>
          <w:bCs/>
          <w:lang w:val="en-US"/>
        </w:rPr>
        <w:t xml:space="preserve">DevSecOps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Effectively utilized programming languages such as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scripts that streamlined processes in cloud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presented at industry conferences showcasing best practices in cloud security and </w:t>
      </w:r>
      <w:r w:rsidRPr="00432203">
        <w:rPr>
          <w:rFonts w:asciiTheme="minorHAnsi" w:eastAsia="Times New Roman" w:hAnsiTheme="minorHAnsi" w:cs="Times New Roman"/>
          <w:b/>
          <w:bCs/>
          <w:lang w:val="en-US"/>
        </w:rPr>
        <w:t xml:space="preserve">Privileged Access Management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comprehensive reports detailing the return on investment for customers leveraging IGA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existing security training programs, increasing team knowledge around </w:t>
      </w:r>
      <w:r w:rsidRPr="00432203">
        <w:rPr>
          <w:rFonts w:asciiTheme="minorHAnsi" w:eastAsia="Times New Roman" w:hAnsiTheme="minorHAnsi" w:cs="Times New Roman"/>
          <w:b/>
          <w:bCs/>
          <w:lang w:val="en-US"/>
        </w:rPr>
        <w:t xml:space="preserve">IAM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like </w:t>
      </w:r>
      <w:r w:rsidRPr="00432203">
        <w:rPr>
          <w:rFonts w:asciiTheme="minorHAnsi" w:eastAsia="Times New Roman" w:hAnsiTheme="minorHAnsi" w:cs="Times New Roman"/>
          <w:b/>
          <w:bCs/>
          <w:lang w:val="en-US"/>
        </w:rPr>
        <w:t xml:space="preserve">Okta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Duo Security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resources for new hires to ensure a smooth onboarding process into </w:t>
      </w:r>
      <w:r w:rsidRPr="00432203">
        <w:rPr>
          <w:rFonts w:asciiTheme="minorHAnsi" w:eastAsia="Times New Roman" w:hAnsiTheme="minorHAnsi" w:cs="Times New Roman"/>
          <w:b/>
          <w:bCs/>
          <w:lang w:val="en-US"/>
        </w:rPr>
        <w:t xml:space="preserve">IAM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cloud security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Served as a key resource in cross-functional teams addressing key development challenges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 feedback loop with client partners to gather insights on product performance and enhance solution delivery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Strengthened customer relationships through consistent high-touch engagements and support, addressing varying security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automated CI/CD testing frameworks into development lifecycle, ensuring quick iterations and improved deployment cycles, achieving a 30% reduction in deployment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CloudFormation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Go, Bash, Java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IAM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CyberArk, Okta, Duo Security, SAML, OIDC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 Flask,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