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expertise in developing scalable applications using Java 17+, Spring Boot, and Microservices Architecture. Proficient in database management with in-depth knowledge of SQL and NoSQL databases. A proactive collaborator, experience mentoring junior engineers and championing best coding practices to ensure code quality and maintainability. Adept at agile practices within dynamic, fast-paced environments, committed to delivering high-quality software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17+,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Real’s R&amp;D initiatives.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developed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robust test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significantly improving their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translating them into technical specifications for deployment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tuning and indexing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transactions and ACID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non-relational requirements, assessing scenarios where NoSQL provided advantages over traditional SQL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enabling efficient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 Chats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 to discuss challenges and share knowledge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Watched over the overall health of the project by leading refactoring initiatives, applying standard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cycles,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anomaly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behavior.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 growing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relational database designs for existing applications, focusing on normalization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while building scalable data access layers within microservices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management team to understand requirements and contributed to the product roadmap through effective technical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collaborative efforts involving pairing sessions, fostering knowledge sharing of backend frameworks and tools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supporting system architecture and best coding practices, leading to a 15% reduction in onboarding time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architecture discussions, promoting forward-thinking design principles to support long-term project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the team, improving overall efficiency and driving successful Sprint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debugged and resolved production issues,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verification.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continuous improvement through retrospectives, resulting in enhancements to current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 cycle phases, focusing on backend design patterns and workflow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services, enabling seamless communication between frontend and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performance and reducing query execution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end-to-end functionality of the systems being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SQA teams for quality management and operational excellence within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analytics solutions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understand user interactions and enhance user experience, improving user retention rates by up to 10%.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17+,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JPA, Spring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MySQL,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Kafka,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TeamCity, IntelliJ, Git,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