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9 years of proficiency in designing, building, and scaling backend systems using Go, Python, and C#. Proven track record of developing high-throughput services, collaborating with cross-functional teams, and mentoring engineers. Adept at working in cloud-native environments and implementing automation processes to enhance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high-throughput APIs,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Marketing teams to translate business requirements into technical specifications, driving successful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integrations with external APIs, ensuring system resilience and performance through thorough automation and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establish clean design patterns, contributing to the technical roadmap and modernization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by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deployments, streamlining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conducting code reviews and technical discussions,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bug reports and increased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metrics, improving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operational efficiency by automating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infrastructure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AI integrations to leverage machine learning tools, improving developer productivity by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enhancing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issue resolution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stakeholders to deliver digital campaign features, supporting the Marketing department's strategic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API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and design discussions to shape scalable systems and ensure best practice implementation across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integrations with third-party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resilience and data synchronization.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enhance site reliability through automated testing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release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transform user feedback into actionable technical solutions, driving feature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improve readability and maintainability, adopting new frameworks as needed.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automate deployment processes, enhancing release timelines and reducing downtimes.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high-volume data transactions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A/B testing infrastructure for marketing websites, aiding in data-driven decision-making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positive team culture by organizing knowledge sharing sessions and coding workshops.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backend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maintainable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agile ceremonies to streamline the development process and align on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performance through optimization techniques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indexing.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documentation for backend systems facilitating easier onboarding of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 cross-functional team to deliver user-focused solutions addressing Marketing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collaboration and managing feature branches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C#, Node.js,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Gin, SQLAlchemy, Django, Flask,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JUnit, pytest, Mocha, Chai,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Docker, Kubernetes, AWS,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and Analytics</w:t>
      </w:r>
      <w:r>
        <w:rPr>
          <w:rFonts w:asciiTheme="minorHAnsi" w:hAnsiTheme="minorHAnsi" w:cstheme="majorHAnsi"/>
          <w:lang w:val="en-US"/>
        </w:rPr>
        <w:t xml:space="preserve">: Prometheus, Grafana, ELK Stack, BigQuery, Looker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