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digital marketing professional with over 9 years of experience in data-driven performance marketing. Extensive expertise in optimizing marketing campaigns across programmatic DSPs, utilizing advanced analytical techniques to inform strategic decisions and improve campaign performance. Proven track record of leveraging tools such as Excel, The Trade Desk, and DV360 to drive measurable business results. Adept at conducting in-depth data analysis, developing strategic testing plans, and packaging actionable insights for stakeholders. Committed to fostering a collaborative environment to enhance team learning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optimization of over 100 marketing campaigns across </w:t>
      </w:r>
      <w:r w:rsidRPr="00432203">
        <w:rPr>
          <w:rFonts w:asciiTheme="minorHAnsi" w:hAnsiTheme="minorHAnsi" w:cstheme="majorHAnsi"/>
          <w:b/>
          <w:bCs/>
          <w:lang w:val="en-US"/>
        </w:rPr>
        <w:t xml:space="preserve">programmatic DSPs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The Trade Desk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DV360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demonstrating expertise in digital performance marketing.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data analysis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uncover insights that informed strategic campaign improvements and future media plans.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innovative </w:t>
      </w:r>
      <w:r w:rsidRPr="00432203">
        <w:rPr>
          <w:rFonts w:asciiTheme="minorHAnsi" w:hAnsiTheme="minorHAnsi" w:cstheme="majorHAnsi"/>
          <w:b/>
          <w:bCs/>
          <w:lang w:val="en-US"/>
        </w:rPr>
        <w:t xml:space="preserve">A/B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experiments which maximized campaign performance and revealed key testing opportunities.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campaign reports and insights presentations with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guiding clients on actionable next steps to drive business results.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conversion rate optimization strategies using </w:t>
      </w:r>
      <w:r w:rsidRPr="00432203">
        <w:rPr>
          <w:rFonts w:asciiTheme="minorHAnsi" w:hAnsiTheme="minorHAnsi" w:cstheme="majorHAnsi"/>
          <w:b/>
          <w:bCs/>
          <w:lang w:val="en-US"/>
        </w:rPr>
        <w:t xml:space="preserve">Google Optimize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landing page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marketing strategies with client goals, ensuring cohesive media activations and effective storytelling.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on best practices in data analysis and digital marketing, fostering a culture of learning and high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programmatic media buying strategies based on real-time data analysis, improving ROI and client satisfaction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statistical modeling techniques and tools like </w:t>
      </w:r>
      <w:r w:rsidRPr="00432203">
        <w:rPr>
          <w:rFonts w:asciiTheme="minorHAnsi" w:hAnsiTheme="minorHAnsi" w:cstheme="majorHAnsi"/>
          <w:b/>
          <w:bCs/>
          <w:lang w:val="en-US"/>
        </w:rPr>
        <w:t xml:space="preserve">StatsModels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campaign effectiveness and provide data-driven recommendations.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stakeholders to communicate complex data-driven insights in a clear, effective manner, enhancing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strong </w:t>
      </w:r>
      <w:r w:rsidRPr="00432203">
        <w:rPr>
          <w:rFonts w:asciiTheme="minorHAnsi" w:hAnsiTheme="minorHAnsi" w:cstheme="majorHAnsi"/>
          <w:b/>
          <w:bCs/>
          <w:lang w:val="en-US"/>
        </w:rPr>
        <w:t xml:space="preserve">critical thinking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skills to identify trends and anomalies in campaign performance, leading to proactive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knowledge of </w:t>
      </w:r>
      <w:r w:rsidRPr="00432203">
        <w:rPr>
          <w:rFonts w:asciiTheme="minorHAnsi" w:hAnsiTheme="minorHAnsi" w:cstheme="majorHAnsi"/>
          <w:b/>
          <w:bCs/>
          <w:lang w:val="en-US"/>
        </w:rPr>
        <w:t xml:space="preserve">marketing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data and optimize multi-channel campaigns.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portfolio of digital marketing campaigns leveraging </w:t>
      </w:r>
      <w:r w:rsidRPr="00432203">
        <w:rPr>
          <w:rFonts w:asciiTheme="minorHAnsi" w:eastAsia="Times New Roman" w:hAnsiTheme="minorHAnsi" w:cs="Times New Roman"/>
          <w:b/>
          <w:bCs/>
          <w:lang w:val="en-US"/>
        </w:rPr>
        <w:t xml:space="preserve">programmatic media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 platforms like </w:t>
      </w:r>
      <w:r w:rsidRPr="00432203">
        <w:rPr>
          <w:rFonts w:asciiTheme="minorHAnsi" w:eastAsia="Times New Roman" w:hAnsiTheme="minorHAnsi" w:cs="Times New Roman"/>
          <w:b/>
          <w:bCs/>
          <w:lang w:val="en-US"/>
        </w:rPr>
        <w:t xml:space="preserve">Amazon Advertising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Yahoo DSP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ROI.</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advanced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 for data manipulation and reporting, effectively tracking campaign metrics and KPIs.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A/B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to measure the impact of creative variations on campaign engagement and conversion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clients to develop strategic media plans based on data analysis and performance insights, enhancing overall campaign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of new features and functionalities within campaign management platforms, providing feedback for product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and conducted workshops on programmatic advertising and analytics tools for cross-departmental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and analyze user behavior, adapting strategies based on real-time performance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seasonal marketing programs and strategies, driving up to 50% engagement increases through effective use of </w:t>
      </w:r>
      <w:r w:rsidRPr="00432203">
        <w:rPr>
          <w:rFonts w:asciiTheme="minorHAnsi" w:eastAsia="Times New Roman" w:hAnsiTheme="minorHAnsi" w:cs="Times New Roman"/>
          <w:b/>
          <w:bCs/>
          <w:lang w:val="en-US"/>
        </w:rPr>
        <w:t xml:space="preserve">digital channels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campaign performance through rigorous analysis, including customer segmentation and targeting strategies within various </w:t>
      </w:r>
      <w:r w:rsidRPr="00432203">
        <w:rPr>
          <w:rFonts w:asciiTheme="minorHAnsi" w:eastAsia="Times New Roman" w:hAnsiTheme="minorHAnsi" w:cs="Times New Roman"/>
          <w:b/>
          <w:bCs/>
          <w:lang w:val="en-US"/>
        </w:rPr>
        <w:t xml:space="preserve">DSP environments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creative teams to ensure alignment with strategic marketing goals, improving overall customer journey effectiveness.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extraction and transformation for various marketing datasets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availability for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marketing teams in the rollout of new campaign initiatives, providing analytical support and insights to inform strategic direction.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dashboards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access to real-time marketing performance metrics for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bi-weekly sprint reviews to discuss campaign outcomes, leveraging performance metrics to outline future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user acceptance testing for new digital tools, ensuring smooth transitions and functionality aligned with user needs and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process improvements that enhanced campaign reporting efficiency, allowing for quicker iteration and adjustments to marketing strategies. Upgraded analytics tools, resulting in a 30% increase in reporting speed.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Scripting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SQL, R,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Excel, StatsModels,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Digital Marketing &amp; DSPs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The Trade Desk, DV360, Amazon Advertising, Yahoo DSP, Facebook Ads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Optimize, Optimizely, A/B Testing, Conversion Rate Optimization, Google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BigQuery,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