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9 years of extensive experience in designing and developing high-quality frontend applications. Proficient in modern web technologies and frameworks including JavaScript, React, and AWS. Proven ability to lead frontend teams, drive architectural decisions, and deliver exceptional user experiences. Exceptional communicator and collaborator with a strong commitment to advancing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architectural design of complex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frontend engineers, fostering a culture of excellence through code reviews and mentorship, resulting in improved team performance and morale.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maintainable and scalable frontend systems as part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emphasizing best practices in security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and mobile-first design principles, ensuring high performance across devices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translate designs into code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brand consistency and optimal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handling and user authentication in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establishing a comprehensive testing framework that increased the team’s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diagnosing and resolving scalability and reliability issues, resulting in increased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innovation by researching and piloting new technologies including the use of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developer workflows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continuous learning within the team by implementing knowledge-sharing sessions on modern </w:t>
      </w:r>
      <w:r w:rsidRPr="00432203">
        <w:rPr>
          <w:rFonts w:asciiTheme="minorHAnsi" w:hAnsiTheme="minorHAnsi" w:cstheme="majorHAnsi"/>
          <w:b/>
          <w:bCs/>
          <w:lang w:val="en-US"/>
        </w:rPr>
        <w:t xml:space="preserve">frontend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initiatives, aligning engineering objectives with business goals to drive project success and stakeholder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emerging trends in frontend development and contributed to internal knowledge bases.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modular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and applications, facilitating seamless integration into existing systems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frontend development for large-scale web applications, ensuring implementation of best practices in code architecture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backend engineers to optimize API calls, improving the responsiveness of user interfaces and enhancing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established testing protocols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bug rates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readability and maintainability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junior developers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best practices, improving team efficiency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applications to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load times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problem solving with stakeholders and designers to refine user experience and interface functionality, leading to improved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and enhance release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architectural decision-making processes that influenced product strategy and technology direction.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user-facing features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modern design and development standards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interactions within various applications, improving overall user experience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create and implement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communication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daily stand-ups and sprint planning, which led to improved project visibility and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existing applications to utilize </w:t>
      </w:r>
      <w:r w:rsidRPr="00432203">
        <w:rPr>
          <w:rFonts w:asciiTheme="minorHAnsi" w:eastAsia="Times New Roman" w:hAnsiTheme="minorHAnsi" w:cs="Times New Roman"/>
          <w:b/>
          <w:bCs/>
          <w:lang w:val="en-US"/>
        </w:rPr>
        <w:t xml:space="preserve">Cloud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by streamlining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and monitoring tools to gather user data, providing insights that led to strategic enhancements to functionality.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Vue.js,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Build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NPM, Yarn, Gulp, Grunt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AWS, Firebase,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CircleCI,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