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results-driven Senior Software Engineer with 9 years of experience in software design, development, and deployment of robust applications. Expert in building scalable APIs and enhancing software development processes to improve overall efficiency. Extensive expertise in TypeScript, React.js, Postgres, and various cloud platforms. Proven track record in troubleshooting complex software issues and implementing long-term solutions. Strong communicator with experience in mentoring teams and leading technical practices. Seeking to leverage my technical acumen and innovative thinking at PlexTrac.</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w:t>
      </w:r>
      <w:r w:rsidRPr="00432203">
        <w:rPr>
          <w:rFonts w:asciiTheme="minorHAnsi" w:hAnsiTheme="minorHAnsi" w:cstheme="majorHAnsi"/>
          <w:b/>
          <w:bCs/>
          <w:lang w:val="en-US"/>
        </w:rPr>
        <w:t xml:space="preserve">robust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application functionality and integration, resulting in increased system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scalable solutions on </w:t>
      </w:r>
      <w:r w:rsidRPr="00432203">
        <w:rPr>
          <w:rFonts w:asciiTheme="minorHAnsi" w:hAnsiTheme="minorHAnsi" w:cstheme="majorHAnsi"/>
          <w:b/>
          <w:bCs/>
          <w:lang w:val="en-US"/>
        </w:rPr>
        <w:t xml:space="preserve">Google Cloud Platform (GCP)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resource allocation and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cross-functional team to implement Agile methodologies, enhancing delivery timelines and team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significant application components using </w:t>
      </w:r>
      <w:r w:rsidRPr="00432203">
        <w:rPr>
          <w:rFonts w:asciiTheme="minorHAnsi" w:hAnsiTheme="minorHAnsi" w:cstheme="majorHAnsi"/>
          <w:b/>
          <w:bCs/>
          <w:lang w:val="en-US"/>
        </w:rPr>
        <w:t xml:space="preserve">React.js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user engagement and streamlined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Investigated and resolved software issues by conducting thorough evaluations, resulting in a 30% reduction in bug incidence post-release.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pipelines to automate testing and deployment processes, drastically decreasing release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internal and external stakeholders to define product requirements and project scope, improving overall project alignment.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technical best practices and software design patterns, elevating team competencies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Postgres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Couchbase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data management and retrieval, enhancing application response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cross-training initiatives to boost team versatility in handling various technical challenges and tools, fostering a collaborative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code bases by identifying and refining performance bottlenecks, leading to improved application responsiveness.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on-call rotations, addressing high-priority incidents with effective troubleshooting and resolution protocols.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modular and maintainable web applications using </w:t>
      </w:r>
      <w:r w:rsidRPr="00432203">
        <w:rPr>
          <w:rFonts w:asciiTheme="minorHAnsi" w:eastAsia="Times New Roman" w:hAnsiTheme="minorHAnsi" w:cs="Times New Roman"/>
          <w:b/>
          <w:bCs/>
          <w:lang w:val="en-US"/>
        </w:rPr>
        <w:t xml:space="preserve">React.js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through intuitive design.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to define functional specifications, leading to streamlined project delivery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maintained code quality standards, ensuring best practices in software development were adhered to.</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services and integrated third-party APIs, facilitating seamless data exchange and application connectivity.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development, contributing to robust server architectures.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unit and integration tests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 Testing Library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reliability and performance of software releases.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agile project management workflows using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better tracking of project timelines and deliverables.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schemas and queries in </w:t>
      </w:r>
      <w:r w:rsidRPr="00432203">
        <w:rPr>
          <w:rFonts w:asciiTheme="minorHAnsi" w:eastAsia="Times New Roman" w:hAnsiTheme="minorHAnsi" w:cs="Times New Roman"/>
          <w:b/>
          <w:bCs/>
          <w:lang w:val="en-US"/>
        </w:rPr>
        <w:t xml:space="preserve">Postgres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for speed and efficiency in data retrieval and storage.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learning and adaptation of emerging technologies to maintain cutting-edge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to enhance developer documentation, improving team onboarding and technical communication.</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full software development life cycle (SDLC) processes, from requirements gathering to deployment and maintenance, ensuring project success.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user-friendly interfaces using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aligning with UX/UI principles for improved accessibility and navigation.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debugging techniques to pinpoint and resolve complex issues within applications, ensuring a smoother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applications with responsive designs across various devices leveraging </w:t>
      </w:r>
      <w:r w:rsidRPr="00432203">
        <w:rPr>
          <w:rFonts w:asciiTheme="minorHAnsi" w:eastAsia="Times New Roman" w:hAnsiTheme="minorHAnsi" w:cs="Times New Roman"/>
          <w:b/>
          <w:bCs/>
          <w:lang w:val="en-US"/>
        </w:rPr>
        <w:t xml:space="preserve">Bootstrap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CSS methodologies.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ongoing technology assessments to develop new initiatives, resulting in improved application scalability and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community technology meetups to network and share knowledge regarding the latest development trends in software.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TypeScript, Python, JavaScript, HTML5, CSS3</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React.js, Redux, Node.js, Express.js, jQuery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 Couchbase, Redis, MongoDB, MySQL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 and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Google Cloud Platform (GCP), AWS, Docker, Kubernetes,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and Practices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Jira, Agile, CI/CD, Unit Testing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