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9 years of experience in data migration, integration, and engineering, particularly in the education sector. Proficient in leveraging advanced SQL, MS Access, and Power Apps to generate insights that drive operational improvement. Exceptional ability to manage complex data sets, automate processes, and ensure data quality across multiple systems. Proficient in presenting analytical findings to stakeholders ensuring clarity and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analysts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performing complex data migrations and integrations across educational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validation processes, ensuring accuracy and quality in large datasets for state education agencies.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streamline data flows, leveraging </w:t>
      </w:r>
      <w:r w:rsidRPr="00432203">
        <w:rPr>
          <w:rFonts w:asciiTheme="minorHAnsi" w:hAnsiTheme="minorHAnsi" w:cstheme="majorHAnsi"/>
          <w:b/>
          <w:bCs/>
          <w:lang w:val="en-US"/>
        </w:rPr>
        <w:t xml:space="preserve">MS 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t>
      </w:r>
      <w:r w:rsidRPr="00432203">
        <w:rPr>
          <w:rFonts w:asciiTheme="minorHAnsi" w:hAnsiTheme="minorHAnsi" w:cstheme="majorHAnsi"/>
          <w:b/>
          <w:bCs/>
          <w:lang w:val="en-US"/>
        </w:rPr>
        <w:t xml:space="preserve">data flow diagrams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dictionaries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document processes, enhancing communication and collaboration with IT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reports and visualizations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strategic decision-making for educational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data-related issues, often employing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stakeholders on data governance and reporting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visual analytics tools to maximize the effectiveness of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business processes using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high-priority client data projects, aligning timelines and deliverables with stakeholders to ensure project goals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key client communications, presenting analytical findings clearly and effectively to provide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programming logic to create scripts and formulas for data transformations in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client meetings to gather requirements and provide updates on data migration status, strengthening client relationships and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K-12 data systems while employed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specializing in </w:t>
      </w:r>
      <w:r w:rsidRPr="00432203">
        <w:rPr>
          <w:rFonts w:asciiTheme="minorHAnsi" w:eastAsia="Times New Roman" w:hAnsiTheme="minorHAnsi" w:cs="Times New Roman"/>
          <w:b/>
          <w:bCs/>
          <w:lang w:val="en-US"/>
        </w:rPr>
        <w:t xml:space="preserve">data validation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integrity checks to enhance reporting accuracy across school districts.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languages to build models analyzing student performance data, maximizing insights for educational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data visualizations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trends and insights at education conferences.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projects involving the implementation of new data systems, collaborating with clients to ensure accurate data collection and reporting aligned with federal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enforced data governance policies,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to achieve compliance with educational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educational staff on data entry and validation processes, ensuring adherence to quality requirements in reporting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Stress tested data systems by simulating migrations and user scenarios, identifying potential risks and troubleshooting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 workshops to discuss data migration strategies and integration solutions, improving stakeholder engagement and collaborative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templates for automated report generation, improving efficiency in data reporting processes for various educational initiatives.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institutions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w:t>
      </w:r>
      <w:r w:rsidRPr="00432203">
        <w:rPr>
          <w:rFonts w:asciiTheme="minorHAnsi" w:eastAsia="Times New Roman" w:hAnsiTheme="minorHAnsi" w:cs="Times New Roman"/>
          <w:b/>
          <w:bCs/>
          <w:lang w:val="en-US"/>
        </w:rPr>
        <w:t xml:space="preserve">data collection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reporting for compliance assessments in educational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processes for educational data submissions, enhancing the integrity of data for further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and analyzed feedback on data systems used, implementing recommendations that improved user experience and operational efficiency.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the management of database systems, ensuring data integrity during transitions and migrations to new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training manuals for database management systems, enhancing staff capability in managing educational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team-driven data improvement projects, successfully reducing discrepancies by implementing new tracking protocols that enhanced data accuracy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Access, Excel, JIRA, Asana,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Data Studio, D3.js,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