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of expertise in developing innovative technology solutions in healthcare. Proficient in C#, .NET Core, TypeScript, and SQL. Skilled in designing, building, deploying, testing, and debugging high-quality software solutions that enhance patient care. Demonstrated ability to implement microservices and cloud applications with a strong focus on TDD, CI/CD, and API development. Proven experience collaborating with cross-functional teams to drive engineering best practices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cloud-based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transaction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story estimation and requirements refinement with product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ensuring high test coverage with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user interfaces, enhancing the user experience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data warehouses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querying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streamlined application deployment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effectively communicating project status and roadblocks, and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technology evaluations, ensuring adherence to best practices in software development and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faster deployment cycles and reduced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reusable components and frameworks, improving development efficiency for cross-functional teams and future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external teams to resolve deployment roadblocks and ensure seamless integration across multiple systems, including infrastructure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security initiatives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Static Application Security Testing (SAST)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Dynamic Application Security Testing (DAST)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engineering best practices in an Agile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comprehensive documentation and security in mind,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database queries and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interactive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efficient user workflows and improved patient management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decrease in production bugs and enhanced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microservice architectures for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backlog prioritization, improving team efficiency and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ensure smooth CI/CD processes,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talent growth and encouraging best practices in software engineering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reviews to ensure high-quality software delivery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applications focused on interactive learning and assessment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management and collaboration on large-scale projects, streamlining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efforts to design new features utilizing responsive web design principles, enhancing accessibility for all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and integration testing practices to improve software efficiency and reduce regression issues,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re-architecting legacy Java applications into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bases and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knowledge sharing, improving onboarding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xUnit, NUnit, Moq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Azure, Docker, Kubernetes, Cloud Run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SQL Server, MongoDB, BigQuery, NoSQL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GitHub, Azure DevOps, JIRA, Confluence,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