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Solutions Engineer with over 9 years of experience in robotics and automation fields. Proven ability to gather customer requirements, develop operational layouts, and apply cutting-edge technologies like AutoCAD and Python for data analysis and system design. Adept at enhancing warehouse automation solutions and collaborating across teams to deliver innovative results. Strong background in CAD design, data visualization, and operational optimization aligned with supply chain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Gathered and translated customer requirements into practical warehouse automation solutions using </w:t>
      </w:r>
      <w:r w:rsidRPr="00432203">
        <w:rPr>
          <w:rFonts w:asciiTheme="minorHAnsi" w:hAnsiTheme="minorHAnsi" w:cstheme="majorHAnsi"/>
          <w:b/>
          <w:bCs/>
          <w:lang w:val="en-US"/>
        </w:rPr>
        <w:t xml:space="preserve">AutoCAD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SolidWorks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impactful layouts and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system concepts and operational designs, utilizing </w:t>
      </w:r>
      <w:r w:rsidRPr="00432203">
        <w:rPr>
          <w:rFonts w:asciiTheme="minorHAnsi" w:hAnsiTheme="minorHAnsi" w:cstheme="majorHAnsi"/>
          <w:b/>
          <w:bCs/>
          <w:lang w:val="en-US"/>
        </w:rPr>
        <w:t xml:space="preserve">FlexSim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discrete event simulation of warehouse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operational data to identify improvement opportunities, leveraging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and trend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teams—commercial, software, execution, and product development—to showcase the technical and business advantages of our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workflows that improved efficiency in order fulfillment and stock management using </w:t>
      </w:r>
      <w:r w:rsidRPr="00432203">
        <w:rPr>
          <w:rFonts w:asciiTheme="minorHAnsi" w:hAnsiTheme="minorHAnsi" w:cstheme="majorHAnsi"/>
          <w:b/>
          <w:bCs/>
          <w:lang w:val="en-US"/>
        </w:rPr>
        <w:t xml:space="preserve">Warehouse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reviews and customer visits, providing technical insights and support for ongoing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customers to fine-tune solutions, ensuring alignment with their operational goals and maximizing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 project to enhance </w:t>
      </w:r>
      <w:r w:rsidRPr="00432203">
        <w:rPr>
          <w:rFonts w:asciiTheme="minorHAnsi" w:hAnsiTheme="minorHAnsi" w:cstheme="majorHAnsi"/>
          <w:b/>
          <w:bCs/>
          <w:lang w:val="en-US"/>
        </w:rPr>
        <w:t xml:space="preserve">AGV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resulting in smoother operations and reduced delivery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reports and documentation that articulated system performance, utilizing tools like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the use of warehouse automation technologies, ensuring effective implementation across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case studies showcasing the success of implemented solutions, highlighting operational improvements and delivering insights back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deployment strategy of warehouse solutions, ensuring seamless integration with existing systems.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implementation of several customer-focused automation projects, utilizing technologies such as </w:t>
      </w:r>
      <w:r w:rsidRPr="00432203">
        <w:rPr>
          <w:rFonts w:asciiTheme="minorHAnsi" w:eastAsia="Times New Roman" w:hAnsiTheme="minorHAnsi" w:cs="Times New Roman"/>
          <w:b/>
          <w:bCs/>
          <w:lang w:val="en-US"/>
        </w:rPr>
        <w:t xml:space="preserve">AMRs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system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design modular system layouts that facilitated flexibility in warehouse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logistics data to ascertain process efficiencies,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warehouse system integrators to streamline project execution, ensuring timely delivery of automation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Plotly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interactive data visualizations that communicated complex information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training programs for client staff, focusing on operational best practices in warehouse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system performance reviews and presented findings to management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vendors to ensure compliance with industry standards, enhancing the robustness of deployed solutions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with stakeholders to understand pain points before implementing tailored technology solutions, bolstering client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that supported future system developments, leveraging industry insights to inform design principles.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knowledge in </w:t>
      </w:r>
      <w:r w:rsidRPr="00432203">
        <w:rPr>
          <w:rFonts w:asciiTheme="minorHAnsi" w:eastAsia="Times New Roman" w:hAnsiTheme="minorHAnsi" w:cs="Times New Roman"/>
          <w:b/>
          <w:bCs/>
          <w:lang w:val="en-US"/>
        </w:rPr>
        <w:t xml:space="preserve">robotics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automation through extensive research and project hands-on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various supply chain optimization projects, applying techniques such as </w:t>
      </w:r>
      <w:r w:rsidRPr="00432203">
        <w:rPr>
          <w:rFonts w:asciiTheme="minorHAnsi" w:eastAsia="Times New Roman" w:hAnsiTheme="minorHAnsi" w:cs="Times New Roman"/>
          <w:b/>
          <w:bCs/>
          <w:lang w:val="en-US"/>
        </w:rPr>
        <w:t xml:space="preserve">SKU slotting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order batching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Responded to customer feedback promptly, ensuring an adaptive approach to solution implementation and adjustments as required.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proficiency in both software and hardware integration during the course of various warehouse automation projects, enhancing operational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analytical studies on warehouse systems, providing actionable insights that resulted in a 15% productivity increase in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intimately with software tools such as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project milestones and deliverables, all while maintaining stakeholder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AutoCAD, SolidWorks, CAD, FlexSim, Discrete Event Simulation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Data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 BI, Excel, Plotly,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Supply Chain &amp; Warehouse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AMRs, AGVs, Warehouse Optimization, Batch Picking, Order Clustering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Seaborn, NumPy, Pandas,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Spanish, Portuguese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