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designing and developing scalable production applications. Proven proficiency in Python, RESTful API design, AWS services, containerization with Docker, and building SQL databases. Adept at thriving in dynamic environments, contributing to cross-functional teams, and optimizing cloud solutions to enhance product functionality and user experience. Demonstrated ability to quickly learn new technologies and drive impactful projects that align with sustainability goals in the food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cloud-hosted production applications,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processing and responsiveness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IoT devices, ensuring efficient deployment in diverse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SQL databases with a focus on scalability, performance tuning, and structuring for emerging product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clients to refine user requirements and improve software features through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contributing to increased functionality of applications across platforms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application reliability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gaps in business processes and innovatively addressed them through streamlined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production environments,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analysis and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metrics in production, using AWS CloudWatch to proactively manage resource allocation and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standards and cloud deployment processes, fostering a culture of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CI/CD implementation using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times and reducing manual errors.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user engagement growth and enhanced UI.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utilized REST APIs which integrated with multiple third-party services, driving efficiency in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strategies to ensure product quality, utilizing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in Python and JavaScript, improving performance by optimizing algorithms and enhancing speed by up to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storage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(S3, RDS) to handle increasing data traffic and improve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roll out new software features based on user feedback, resulting in a 40% increase in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around microservices and maintained updated documentation with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clear 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participating in sprint planning, reviews, and retrospectives to continuously improve team effectiveness and product delivery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debt management, effectively resolving backlog items to ensure project timelines were honored and code quality standards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leveraging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integrations, empowering team productivity and software development 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 diverse team to develop interactive e-learning solutions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end-user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features into applications to facilitate data-driven decision-making processes, focusing on user experience and behavior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customer-focused development workshops, gathering feedback and iterative improvements, which led to a 25% increase in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troubleshooting activities by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rendering assistance to the technical support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cloud-based architectures, improving enterprise scalability and data access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high-level documentation and user manuals for software solutions, ensuring onboarding processes for new users were seamless with a usage satisfaction score of 95%.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HTML/CSS,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Flask, ReactJS, Flutter,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SageMaker, Docker, Kubernetes,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IoT and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IoT, TensorFlow, scikit-learn, OpenCV, Edge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