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Solutions Architect with over 9 years in designing and implementing complex enterprise architectures in eCommerce and digital transformation. Proficient in cloud platforms, full-stack development, and enterprise systems integration, with a strong focus on security and compliance. Proven track record in collaborating with cross-functional teams to drive digital commerce initiatives and deliver high-impact solutions for B2B and B2C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enterprise architectures for diverse clients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aligning IT strategies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solution design across APIs,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cloud infrastructure ensuring scalability and maintainability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ERP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eCommerce platforms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 Commerce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Magento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DevSecOps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resulting in enhanced security frameworks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RBAC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GDPR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PCI-DSS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assessments and provided innovative technical recommendations to clients, leading to successful digital transformations.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optimal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alignment across business, application, data, and technology architecture layers, enhancing project success rates by over 20% through effective stakeholder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on emerging cloud technologies and platform best practices, empowering internal teams to align with modern commerce ecosystems and promote knowledge-sharing.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practices, resulting in streamlined environment management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architecture and analytics frameworks, enabling effective decision-making processes for clients based on actionable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Advised clients on best practices in digital commerce,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responsiveness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notable client satisfaction ratings through efficient project delivery and hands-on experience with delivery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integrating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that significantly reduced latency and improved response times for client-facing applications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continuous delivery (CI/CD) pipelines, enhancing deployment efficiency and reducing time-to-market.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teams to enhance user interfaces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usability across multiple touchpoints in digital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 for software development, coordinating sprints effectively for over 15 different projects simultaneously.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security audits and implemented protocols that aligned with industry standards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PCI-DSS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GDPR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compliance, enhancing data protection measures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documentation for achieved architectures and operational procedures, which led to successful knowledge transfer and training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DevOps transformation projects, leading to significant performance improvements in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modular software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Event-Driven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promoting reusability and enhancing overall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cross-functional team workshops to foster collaboration between technical and business stakeholders, focusing on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ERP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platforms supporting eLearning environments utilizing full-stack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integrating third-party APIs for enhanced functionality in customer-facing platforms, utilizing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authentication.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implementation of cloud-based services, ensuring scalability and high availability through comprehensive testing and performance monitoring.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Recorded and managed project KPIs that led to a 30% increase in project deliverable efficiency based on timely feedback and adjustments made during the development 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in best practices for secure coding and system architecture, significantly improving codebase quality across multiple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proficiency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manage project timelines effectively, promoting agile delivery through daily stand-ups.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InfoSec,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&amp; Microservices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API Design, Microservices Architecture, REST, SOAP,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React, Angular, Node.js,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CI/CD,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NoSQL, MongoDB, PostgreSQL,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RBAC, GDPR, PCI-DSS, Security Audits, Data Encryption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