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experience in software engineering and solution design, with a focus on delivering decision intelligence through cutting-edge AI technologies. Proficient in architecting and implementing complex data solutions with deep expertise in relational databases, SQL, and cloud platforms. Strong programming capabilities in Python and robust skills in modeling and reasoning technologies to streamline enterprise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decision intelligence solutions using </w:t>
      </w:r>
      <w:r w:rsidRPr="00432203">
        <w:rPr>
          <w:rFonts w:asciiTheme="minorHAnsi" w:hAnsiTheme="minorHAnsi" w:cstheme="majorHAnsi"/>
          <w:b/>
          <w:bCs/>
          <w:lang w:val="en-US"/>
        </w:rPr>
        <w:t xml:space="preserve">RelationalAI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for various enterprise clients, resulting in optimized data workflow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cloud data solutions leveraging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 across multiple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discovery and design sessions with customers, translating complex problems into executable models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engineering teams to integrate customer feedback into product roadmaps, enhancing user experience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assets and training materials on modeling best practices to upskill cross-functional teams in the use of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performance bottlenecks in existing systems and enhanced scalability through the adoption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hands-on workshops and demos of decision solutions, demonstrating real-world applications of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customers to design and build applications that incorporated </w:t>
      </w:r>
      <w:r w:rsidRPr="00432203">
        <w:rPr>
          <w:rFonts w:asciiTheme="minorHAnsi" w:hAnsiTheme="minorHAnsi" w:cstheme="majorHAnsi"/>
          <w:b/>
          <w:bCs/>
          <w:lang w:val="en-US"/>
        </w:rPr>
        <w:t xml:space="preserve">predictive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optimization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strategic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peers in best practices for </w:t>
      </w:r>
      <w:r w:rsidRPr="00432203">
        <w:rPr>
          <w:rFonts w:asciiTheme="minorHAnsi" w:hAnsiTheme="minorHAnsi" w:cstheme="majorHAnsi"/>
          <w:b/>
          <w:bCs/>
          <w:lang w:val="en-US"/>
        </w:rPr>
        <w:t xml:space="preserve">semantic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pipeline governance, driving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thorough testing and validation of developed solutions, ensuring production-grade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delivered a series of proofs-of-concept that showcased the capabilities of </w:t>
      </w:r>
      <w:r w:rsidRPr="00432203">
        <w:rPr>
          <w:rFonts w:asciiTheme="minorHAnsi" w:hAnsiTheme="minorHAnsi" w:cstheme="majorHAnsi"/>
          <w:b/>
          <w:bCs/>
          <w:lang w:val="en-US"/>
        </w:rPr>
        <w:t xml:space="preserve">neuro-symbolic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complex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project management practices to ensure timely delivery of solutions and features, enhancing cross-team communication and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multiple software development projects focusing on improving backend performance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and reports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transforming complex datasets into actionable insights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solution architecture in collaboration with product owners and technical teams to ensure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ETL processes for data ingestion and transformation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processing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product demonstrations and training sessions for clients, emphasizing the application of AI technologies to their specific business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detailed technical documentation for processes and solutions implemented, ensuring clarity and knowledge sharing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team efficiency by adopting Agile methodologies, participated in sprint planning and daily stand-ups to keep deliverables on track.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tracking to streamline development workflows and enhance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customer success by delivering tailored solutions that addressed unique operational challenges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and integration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and reliability by implementing unit and integration testing suites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content for training purposes, focusing on best practices in </w:t>
      </w:r>
      <w:r w:rsidRPr="00432203">
        <w:rPr>
          <w:rFonts w:asciiTheme="minorHAnsi" w:eastAsia="Times New Roman" w:hAnsiTheme="minorHAnsi" w:cs="Times New Roman"/>
          <w:b/>
          <w:bCs/>
          <w:lang w:val="en-US"/>
        </w:rPr>
        <w:t xml:space="preserve">database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software engineering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managers in ensuring effective communication between technical teams and non-technical stakeholders, facilitating clearer understanding of technical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customer requirements and developed specifications for applications within enterprise environments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maintain and enhance existing solutions, contributing to the overall improvement of system efficiency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various projects utilizing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demonstrating adaptability and eagerness to embrace new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preparing and conducting technical presentations for stakeholders to illustrate potential impacts of newly developed solutions, leading to improved client trust and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Shell, Julia,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Relational Databases, Snowflake, BigQuery, Redshift,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Modeling &amp; Reasoning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Neuro-symbolic Systems, GraphQL, Semantic Modeling, Optimization Algorithms, Predictive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Apache Airflow, Terraform,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Postman, JUnit, Selenium,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