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Solution Architect with 9 years of experience specializing in cloud-based solutions, system migrations, and enterprise-level IT strategies. Proven ability to lead technical teams, design scalable architectures, and implement robust security measures. Expertise in Microsoft Entra ID, Active Directory, and enterprise application management. Adept at collaborating with cross-functional teams to develop innovative, cost-effective solutions that meet client objectives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w:t>
      </w:r>
      <w:r w:rsidRPr="00432203">
        <w:rPr>
          <w:rFonts w:asciiTheme="minorHAnsi" w:hAnsiTheme="minorHAnsi" w:cstheme="majorHAnsi"/>
          <w:b/>
          <w:bCs/>
          <w:lang w:val="en-US"/>
        </w:rPr>
        <w:t xml:space="preserve">cloud-based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scalability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migration strategies for on-premises to </w:t>
      </w:r>
      <w:r w:rsidRPr="00432203">
        <w:rPr>
          <w:rFonts w:asciiTheme="minorHAnsi" w:hAnsiTheme="minorHAnsi" w:cstheme="majorHAnsi"/>
          <w:b/>
          <w:bCs/>
          <w:lang w:val="en-US"/>
        </w:rPr>
        <w:t xml:space="preserve">cloud transitions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specifically around </w:t>
      </w:r>
      <w:r w:rsidRPr="00432203">
        <w:rPr>
          <w:rFonts w:asciiTheme="minorHAnsi" w:hAnsiTheme="minorHAnsi" w:cstheme="majorHAnsi"/>
          <w:b/>
          <w:bCs/>
          <w:lang w:val="en-US"/>
        </w:rPr>
        <w:t xml:space="preserve">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365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Directed the development of </w:t>
      </w:r>
      <w:r w:rsidRPr="00432203">
        <w:rPr>
          <w:rFonts w:asciiTheme="minorHAnsi" w:hAnsiTheme="minorHAnsi" w:cstheme="majorHAnsi"/>
          <w:b/>
          <w:bCs/>
          <w:lang w:val="en-US"/>
        </w:rPr>
        <w:t xml:space="preserve">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resolving complex technical challenges involving </w:t>
      </w:r>
      <w:r w:rsidRPr="00432203">
        <w:rPr>
          <w:rFonts w:asciiTheme="minorHAnsi" w:hAnsiTheme="minorHAnsi" w:cstheme="majorHAnsi"/>
          <w:b/>
          <w:bCs/>
          <w:lang w:val="en-US"/>
        </w:rPr>
        <w:t xml:space="preserve">Microsoft Entra 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multi-factor authentication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expert-level documentation including architectural drawings and implementation guides for client engagements in </w:t>
      </w:r>
      <w:r w:rsidRPr="00432203">
        <w:rPr>
          <w:rFonts w:asciiTheme="minorHAnsi" w:hAnsiTheme="minorHAnsi" w:cstheme="majorHAnsi"/>
          <w:b/>
          <w:bCs/>
          <w:lang w:val="en-US"/>
        </w:rPr>
        <w:t xml:space="preserve">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technical teams in best practices for deploying </w:t>
      </w:r>
      <w:r w:rsidRPr="00432203">
        <w:rPr>
          <w:rFonts w:asciiTheme="minorHAnsi" w:hAnsiTheme="minorHAnsi" w:cstheme="majorHAnsi"/>
          <w:b/>
          <w:bCs/>
          <w:lang w:val="en-US"/>
        </w:rPr>
        <w:t xml:space="preserve">cloud infrastructures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team productivity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client meetings to scope projects and present technical strategies, significantly enhancing client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security compliance initiatives, ensuring that all </w:t>
      </w:r>
      <w:r w:rsidRPr="00432203">
        <w:rPr>
          <w:rFonts w:asciiTheme="minorHAnsi" w:hAnsiTheme="minorHAnsi" w:cstheme="majorHAnsi"/>
          <w:b/>
          <w:bCs/>
          <w:lang w:val="en-US"/>
        </w:rPr>
        <w:t xml:space="preserve">cloud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adhered to regulatory standards with a focus on data protection and encryption.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market analysis to identify emerging technologies, fostering continuous innovation within the organization and improving service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teams to create technical whiteboards and sales collateral for C-level presentations, impacting client engagement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cost-effective project strategies, maximizing ROI for cloud solutions deployed across various client sectors.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the preparation of technical documentation to ensure alignment with business objectives during the implementation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industry trends in </w:t>
      </w:r>
      <w:r w:rsidRPr="00432203">
        <w:rPr>
          <w:rFonts w:asciiTheme="minorHAnsi" w:hAnsiTheme="minorHAnsi" w:cstheme="majorHAnsi"/>
          <w:b/>
          <w:bCs/>
          <w:lang w:val="en-US"/>
        </w:rPr>
        <w:t xml:space="preserve">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integrating new findings into existing project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cloud strategies for enterprise clients utilizing </w:t>
      </w:r>
      <w:r w:rsidRPr="00432203">
        <w:rPr>
          <w:rFonts w:asciiTheme="minorHAnsi" w:eastAsia="Times New Roman" w:hAnsiTheme="minorHAnsi" w:cs="Times New Roman"/>
          <w:b/>
          <w:bCs/>
          <w:lang w:val="en-US"/>
        </w:rPr>
        <w:t xml:space="preserve">Microsoft 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across business units.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the management of </w:t>
      </w:r>
      <w:r w:rsidRPr="00432203">
        <w:rPr>
          <w:rFonts w:asciiTheme="minorHAnsi" w:eastAsia="Times New Roman" w:hAnsiTheme="minorHAnsi" w:cs="Times New Roman"/>
          <w:b/>
          <w:bCs/>
          <w:lang w:val="en-US"/>
        </w:rPr>
        <w:t xml:space="preserve">Microsoft Defender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of </w:t>
      </w:r>
      <w:r w:rsidRPr="00432203">
        <w:rPr>
          <w:rFonts w:asciiTheme="minorHAnsi" w:eastAsia="Times New Roman" w:hAnsiTheme="minorHAnsi" w:cs="Times New Roman"/>
          <w:b/>
          <w:bCs/>
          <w:lang w:val="en-US"/>
        </w:rPr>
        <w:t xml:space="preserve">Microsoft Purview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stringent security measures for client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to assess application portfolios and develop migration methodologies for seamless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PowerShell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the administration of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operational productivity and time savings.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training sessions, reinforcing knowledge of </w:t>
      </w:r>
      <w:r w:rsidRPr="00432203">
        <w:rPr>
          <w:rFonts w:asciiTheme="minorHAnsi" w:eastAsia="Times New Roman" w:hAnsiTheme="minorHAnsi" w:cs="Times New Roman"/>
          <w:b/>
          <w:bCs/>
          <w:lang w:val="en-US"/>
        </w:rPr>
        <w:t xml:space="preserve">cloud infrastructure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security standards among staff and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Revamped identity management processes, implementing </w:t>
      </w:r>
      <w:r w:rsidRPr="00432203">
        <w:rPr>
          <w:rFonts w:asciiTheme="minorHAnsi" w:eastAsia="Times New Roman" w:hAnsiTheme="minorHAnsi" w:cs="Times New Roman"/>
          <w:b/>
          <w:bCs/>
          <w:lang w:val="en-US"/>
        </w:rPr>
        <w:t xml:space="preserve">conditional access policies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significantly reduced unauthorized access incidents.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project specifications and architectural plans, laying the groundwork for robust, enterprise-level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presentations for stakeholders, enhancing understanding of </w:t>
      </w:r>
      <w:r w:rsidRPr="00432203">
        <w:rPr>
          <w:rFonts w:asciiTheme="minorHAnsi" w:eastAsia="Times New Roman" w:hAnsiTheme="minorHAnsi" w:cs="Times New Roman"/>
          <w:b/>
          <w:bCs/>
          <w:lang w:val="en-US"/>
        </w:rPr>
        <w:t xml:space="preserve">cloud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proposed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client-specific training for </w:t>
      </w:r>
      <w:r w:rsidRPr="00432203">
        <w:rPr>
          <w:rFonts w:asciiTheme="minorHAnsi" w:eastAsia="Times New Roman" w:hAnsiTheme="minorHAnsi" w:cs="Times New Roman"/>
          <w:b/>
          <w:bCs/>
          <w:lang w:val="en-US"/>
        </w:rPr>
        <w:t xml:space="preserve">Microsoft Entra 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better understanding and usage of identity management tools in organizations.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compliance with industry regulations through effective risk management practices, impacting client satisfaction positively.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various clients in transitioning to </w:t>
      </w:r>
      <w:r w:rsidRPr="00432203">
        <w:rPr>
          <w:rFonts w:asciiTheme="minorHAnsi" w:eastAsia="Times New Roman" w:hAnsiTheme="minorHAnsi" w:cs="Times New Roman"/>
          <w:b/>
          <w:bCs/>
          <w:lang w:val="en-US"/>
        </w:rPr>
        <w:t xml:space="preserve">cloud-based infrastructures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advanced tools and methodologies for successful migrations.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assessment and management of enterprise client requirements, leading to tailored solutions that met specific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development and deployment of </w:t>
      </w:r>
      <w:r w:rsidRPr="00432203">
        <w:rPr>
          <w:rFonts w:asciiTheme="minorHAnsi" w:eastAsia="Times New Roman" w:hAnsiTheme="minorHAnsi" w:cs="Times New Roman"/>
          <w:b/>
          <w:bCs/>
          <w:lang w:val="en-US"/>
        </w:rPr>
        <w:t xml:space="preserve">endpoint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enhancing operational efficiency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collaborative efforts between technical teams and project management to ensure timely and accurate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documentation processes, contributing to clearer project scopes and enhanced communication within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configuration and testing of </w:t>
      </w:r>
      <w:r w:rsidRPr="00432203">
        <w:rPr>
          <w:rFonts w:asciiTheme="minorHAnsi" w:eastAsia="Times New Roman" w:hAnsiTheme="minorHAnsi" w:cs="Times New Roman"/>
          <w:b/>
          <w:bCs/>
          <w:lang w:val="en-US"/>
        </w:rPr>
        <w:t xml:space="preserve">Azure Active Directory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successful integrations with minimal downtime.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Google Cloud Platform, CloudFormation, Cloud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Identity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Entra ID, Active Directory, Multi-Factor Authentication, Conditional Access Policies, Connect Sync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CI/CD, Jenkins,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Enterprise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365, Microsoft Defender, Microsoft Purview, Endpoint Management, Application Portfolios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PowerShell, JavaScript,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