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Support Engineer with 9 years of experience in the software support domain, specializing in troubleshooting, issue management, and customer engagement for enterprise applications. Proficient in diverse technologies including SQL, ServiceNow, and system logging tools, with a strong capability to translate complex technical issues into user-friendly solutions. Adept at maintaining SLA compliance and ensuring a high level of customer satisfaction through effective communication and technical aptitude.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exceptional Tier 2 support for Vetsource applications, effectively resolving inbound tickets with an emphasis on customer satisfaction and adherence to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managed ticket queues using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promptly addressing high-priority issues and communicating vital information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retrieval and troubleshooting, ensuring swift resolution of application-related queries for external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detailed knowledge base of Vetsource processes and systems, contributing to improved internal documentation and support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of system logs and user reports to identify recurring issues, utilizing </w:t>
      </w:r>
      <w:r w:rsidRPr="00432203">
        <w:rPr>
          <w:rFonts w:asciiTheme="minorHAnsi" w:hAnsiTheme="minorHAnsi" w:cstheme="majorHAnsi"/>
          <w:b/>
          <w:bCs/>
          <w:lang w:val="en-US"/>
        </w:rPr>
        <w:t xml:space="preserve">Rundeck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solutions and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functionality and user experience, providing feedback on common problem areas to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integrity and performance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conducted workshops to enhance team knowledge on application workflows and systems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communication via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developers and project managers to ensure seamless issue escalation and resolution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of resolutions and support processes, improving response times and customer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to propose system upgrades and enhancements, demonstrating a commitment to continuous improvement and customer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service review meetings to discuss performance metrics and identify areas for improvement, driving better support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Tier 2 software support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ticket responses and prioritizing customer inquiries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process improvements that enhanced efficiency and response times, ensuring all service-level agreements were consistently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resolution management, collaborating with developers to facilitate quick fixes for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customers to diagnose and resolve complex application issues, translating technical problems into understandable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Documentation of common issues and resolutions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comprehensive knowledge base for future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training for new team members on best practices in software support and customer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test and troubleshoot API-related inquiries, ensuring accurate resolution of customer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Quality Assurance team to align on application testing and user acceptance testing standards for new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data extraction processes and insights,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query databases as needed for effective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stay current with application updates and new features, ensuring top-tier support for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Technical Support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technical inquiries and providing software usage guidance to a diverse clientele.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extensive understanding of client needs and effectively translated technical information, fostering better engagement and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to troubleshoot and resolve software and network issues, enhancing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process optimizations that resulted in a 25% reduction in response times for software issues reported by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company documentation and support resources, improving overall efficiency in the support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end-users on software utilities and operational workflows to maximize the effectiveness of software implementations, achieving high user satisfaction scores in post-interaction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Rundeck,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ASP.NET,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macOS,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Log4j, Wireshark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