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specializing in full-stack development and team leadership. Proven track record in mentoring engineers, developing robust and high-performance web applications, and driving collaborative Agile practices. Proficient in several programming languages and technologies including Java, SCSS, VueJS, and Elasticsearch, with strong expertise in ML integrations and data pipeline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technical leader on projects, guiding the development of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backend systems and ensuring adherence to engineering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developers, enhancing their capabilities in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weekly code reviews and knowledge-sharing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Prototyped and developed responsive, cross-platform functionality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Freemarker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ES6</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innovative UI components with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stakeholders to define requirements and prioritize features, ensuring alignment with business objectives and technical feasibility.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enhancements on web applications, focusing on meeting </w:t>
      </w:r>
      <w:r w:rsidRPr="00432203">
        <w:rPr>
          <w:rFonts w:asciiTheme="minorHAnsi" w:hAnsiTheme="minorHAnsi" w:cstheme="majorHAnsi"/>
          <w:b/>
          <w:bCs/>
          <w:lang w:val="en-US"/>
        </w:rPr>
        <w:t xml:space="preserve">Google’s Core Web Vitals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metrics by optimizing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discussions on project architecture, steering technical decisions that improved system performance and maintainability, while reducing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access models using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democratizing the use of data products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design and implement </w:t>
      </w:r>
      <w:r w:rsidRPr="00432203">
        <w:rPr>
          <w:rFonts w:asciiTheme="minorHAnsi" w:hAnsiTheme="minorHAnsi" w:cstheme="majorHAnsi"/>
          <w:b/>
          <w:bCs/>
          <w:lang w:val="en-US"/>
        </w:rPr>
        <w:t xml:space="preserve">ML-powered UI experiences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pipeline management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on user-facing features, enhancing user engagement through faster and relevant search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efficient services like </w:t>
      </w:r>
      <w:r w:rsidRPr="00432203">
        <w:rPr>
          <w:rFonts w:asciiTheme="minorHAnsi" w:hAnsiTheme="minorHAnsi" w:cstheme="majorHAnsi"/>
          <w:b/>
          <w:bCs/>
          <w:lang w:val="en-US"/>
        </w:rPr>
        <w:t xml:space="preserve">Cloud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ingestion.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workflows for </w:t>
      </w:r>
      <w:r w:rsidRPr="00432203">
        <w:rPr>
          <w:rFonts w:asciiTheme="minorHAnsi" w:hAnsiTheme="minorHAnsi" w:cstheme="majorHAnsi"/>
          <w:b/>
          <w:bCs/>
          <w:lang w:val="en-US"/>
        </w:rPr>
        <w:t xml:space="preserve">ML 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spearheading automation and efficient management of machine learning models within the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quality assurance practices using modern frameworks, ensuring robust and reliable deployment of features into production.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 stack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honing a strong foundation in front-end technologies while leveraging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integration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 and maintaining high performance across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and product teams to scope features, leading to the successful launch of high-impact updates and enhancements while maintaining agility in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effectively, ensuring scalability and enhancing performance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into internal systems, improving functionality and user satisfaction through seamless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team productivity and flexibility in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deployment processes and ensuring consistency across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and guidance to junior engineers, contributing to knowledge growth and skill development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driving team improvements and ensuring alignment with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latency and improved load times by optimizing resources and implementing best practices in web performance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learning management systems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offering scalable educational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online training modules employing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learning experiences and leveraging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integrations between disparate systems, ensuring seamless functionality and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optimizing web applications for improved performance using </w:t>
      </w:r>
      <w:r w:rsidRPr="00432203">
        <w:rPr>
          <w:rFonts w:asciiTheme="minorHAnsi" w:eastAsia="Times New Roman" w:hAnsiTheme="minorHAnsi" w:cs="Times New Roman"/>
          <w:b/>
          <w:bCs/>
          <w:lang w:val="en-US"/>
        </w:rPr>
        <w:t xml:space="preserve">Google PageSpeed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analytics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cloud services like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initiatives for cloud migration and service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successful integration of </w:t>
      </w:r>
      <w:r w:rsidRPr="00432203">
        <w:rPr>
          <w:rFonts w:asciiTheme="minorHAnsi" w:eastAsia="Times New Roman" w:hAnsiTheme="minorHAnsi" w:cs="Times New Roman"/>
          <w:b/>
          <w:bCs/>
          <w:lang w:val="en-US"/>
        </w:rPr>
        <w:t xml:space="preserve">learning tools interoperability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third-party applications, significantly increasing content versatility in the platform.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SCSS, VueJS, HTML, CSS, Python,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Looker, Fivetran, BigQuery, Elasticsearch, Apache Kafka, Pub/Sub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AWS, Machine Learning, ML Ops, Google Cloud Functions, Data Streaming, Data Warehousing, API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Performance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Performance Optimization, Unit Testing, Integration Testing, Core Web Vitals, Web Performance Standards, React Testing Library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Libraries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Freemarker, Beam, Server-Side Rendering, Component-Based Frameworks, Web Components, Third-Party APIs,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