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Engineering Manager with over 9 years of experience in developing and leading scalable, cloud-native applications. Expertise in architecting modern solutions using C#, .NET Core, ASP.NET, and Azure. Proven ability to drive high-quality feature delivery through Agile practices and effective cross-team collaboration. Adept in mentoring engineering talent and fostering a culture of innovation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flexible and maintainable application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implement REST APIs to facilitate seamless integration across various enterprise applications, enhancing overall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secure coding practices throughout the development lifecycle,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security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Agile and DevOps methodologies, driving continuous improvement across CI/CD pipelines and automation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and provide technical guidance to engineering teams, ensuring compliance with architectural standards and promoting innovation-driven problem 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and business leaders to align development strategies with organizational goals and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manage robust back-end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Blob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storage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the application of Domain Driven Design (DDD), guiding team members in implementing CQRS processes for improved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event-driven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Bus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communication between distributed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manage APIs, enhancing accessibility while ensuring reliability across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a team through the complete software development lifecycle for enterprise applications, achieving strategic business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responsive designs and effective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robust and scalable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specifications, ensuring all stakeholders are aligned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normalization and indexing strategies for better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in all phases of software development, focusing particularly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to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code review processes and established best practices within the engineering team to enhance overall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streamlining feature rollouts.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daily stand-ups and sprint planning sessions to ensure timely progress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technology stack evaluations and implementations for improving system performance and reducing operational costs based on team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 features for learning management systems,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meet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processing and reporting, helping to streamline operations and improve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based on hands-on development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technical documentation for systems and processes to facilitate easier maintenance, enabling effective knowledge transfer among team members and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testing strategies to ensure quality software builds, applying unit, integration, and system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mentored junior engineers in best coding practices and development tools, contributing to a 20% improvement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ASP.NET Core, .NET 6+,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Azure App Services, Azure Functions, Cosmos DB, Blob Storage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CQRS, Domain Driven Design (DDD), MVC, MVVM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CI/CD, GitHub, GitHub Actions, Docker,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